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15.xml" ContentType="application/vnd.ms-office.drawingml.diagramDrawing+xml"/>
  <Override PartName="/word/diagrams/drawing2.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wmf" ContentType="image/x-wmf"/>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026" cy="10668592"/>
                    </a:xfrm>
                    <a:prstGeom prst="rect">
                      <a:avLst/>
                    </a:prstGeom>
                    <a:noFill/>
                    <a:ln>
                      <a:noFill/>
                    </a:ln>
                  </pic:spPr>
                </pic:pic>
              </a:graphicData>
            </a:graphic>
          </wp:anchor>
        </w:drawing>
      </w:r>
      <w:r w:rsidR="00497DF3" w:rsidRPr="00497DF3">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1430.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6D4D4B" w:rsidRPr="00D43D74" w:rsidRDefault="006D4D4B"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GERMENCİK</w:t>
                  </w:r>
                  <w:r w:rsidRPr="00D43D74">
                    <w:rPr>
                      <w:rFonts w:ascii="Times New Roman" w:hAnsi="Times New Roman" w:cs="Times New Roman"/>
                      <w:b/>
                      <w:noProof/>
                      <w:color w:val="660033"/>
                      <w:sz w:val="72"/>
                      <w:szCs w:val="72"/>
                    </w:rPr>
                    <w:t xml:space="preserve"> KAYMAKAMLIĞI</w:t>
                  </w:r>
                </w:p>
                <w:p w:rsidR="006D4D4B" w:rsidRPr="00D43D74" w:rsidRDefault="006D4D4B" w:rsidP="00BA5AFB">
                  <w:pPr>
                    <w:jc w:val="center"/>
                    <w:rPr>
                      <w:rFonts w:ascii="Times New Roman" w:hAnsi="Times New Roman" w:cs="Times New Roman"/>
                      <w:b/>
                      <w:noProof/>
                      <w:color w:val="660033"/>
                      <w:sz w:val="72"/>
                      <w:szCs w:val="72"/>
                    </w:rPr>
                  </w:pPr>
                </w:p>
                <w:p w:rsidR="006D4D4B" w:rsidRPr="00D43D74" w:rsidRDefault="006D4D4B" w:rsidP="00BA5AFB">
                  <w:pPr>
                    <w:jc w:val="center"/>
                    <w:rPr>
                      <w:rFonts w:ascii="Times New Roman" w:hAnsi="Times New Roman" w:cs="Times New Roman"/>
                      <w:b/>
                      <w:noProof/>
                      <w:color w:val="660033"/>
                      <w:sz w:val="72"/>
                      <w:szCs w:val="72"/>
                    </w:rPr>
                  </w:pPr>
                </w:p>
                <w:p w:rsidR="006D4D4B" w:rsidRPr="00D43D74" w:rsidRDefault="006D4D4B"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ORTAKLAR ADABELEN ORTAOKULU</w:t>
                  </w:r>
                </w:p>
                <w:p w:rsidR="006D4D4B" w:rsidRPr="00D43D74" w:rsidRDefault="006D4D4B"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A763E4">
      <w:pPr>
        <w:spacing w:line="276" w:lineRule="auto"/>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rsidR="003C64FE" w:rsidRPr="0007479A" w:rsidRDefault="003137A1" w:rsidP="00A763E4">
      <w:pPr>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lang w:bidi="ar-SA"/>
        </w:rPr>
        <w:drawing>
          <wp:inline distT="0" distB="0" distL="0" distR="0">
            <wp:extent cx="5295412" cy="3528207"/>
            <wp:effectExtent l="19050" t="0" r="488" b="0"/>
            <wp:docPr id="3" name="Resim 1" descr="C:\Users\acer\Desktop\photo1719312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photo1719312053.jpeg"/>
                    <pic:cNvPicPr>
                      <a:picLocks noChangeAspect="1" noChangeArrowheads="1"/>
                    </pic:cNvPicPr>
                  </pic:nvPicPr>
                  <pic:blipFill>
                    <a:blip r:embed="rId13"/>
                    <a:srcRect/>
                    <a:stretch>
                      <a:fillRect/>
                    </a:stretch>
                  </pic:blipFill>
                  <pic:spPr bwMode="auto">
                    <a:xfrm>
                      <a:off x="0" y="0"/>
                      <a:ext cx="5296719" cy="3529078"/>
                    </a:xfrm>
                    <a:prstGeom prst="rect">
                      <a:avLst/>
                    </a:prstGeom>
                    <a:noFill/>
                    <a:ln w="9525">
                      <a:noFill/>
                      <a:miter lim="800000"/>
                      <a:headEnd/>
                      <a:tailEnd/>
                    </a:ln>
                  </pic:spPr>
                </pic:pic>
              </a:graphicData>
            </a:graphic>
          </wp:inline>
        </w:drawing>
      </w:r>
    </w:p>
    <w:p w:rsidR="00ED78DD" w:rsidRPr="0007479A" w:rsidRDefault="00223CBD" w:rsidP="00ED78DD">
      <w:pPr>
        <w:spacing w:line="276" w:lineRule="auto"/>
        <w:ind w:left="709"/>
        <w:jc w:val="both"/>
        <w:rPr>
          <w:rFonts w:ascii="Times New Roman" w:hAnsi="Times New Roman" w:cs="Times New Roman"/>
          <w:i/>
          <w:noProof/>
          <w:color w:val="000000" w:themeColor="text1"/>
        </w:rPr>
      </w:pPr>
      <w:r w:rsidRPr="00223CBD">
        <w:rPr>
          <w:rFonts w:ascii="Times New Roman" w:hAnsi="Times New Roman" w:cs="Times New Roman"/>
          <w:i/>
          <w:noProof/>
          <w:color w:val="000000" w:themeColor="text1"/>
        </w:rPr>
        <w:t>Değerli pa</w:t>
      </w:r>
      <w:r>
        <w:rPr>
          <w:rFonts w:ascii="Times New Roman" w:hAnsi="Times New Roman" w:cs="Times New Roman"/>
          <w:i/>
          <w:noProof/>
          <w:color w:val="000000" w:themeColor="text1"/>
        </w:rPr>
        <w:t xml:space="preserve">ydaşlarımız, </w:t>
      </w:r>
    </w:p>
    <w:p w:rsidR="00223CBD" w:rsidRDefault="00223CBD" w:rsidP="00223CBD">
      <w:pPr>
        <w:ind w:firstLine="709"/>
        <w:jc w:val="both"/>
        <w:rPr>
          <w:rFonts w:ascii="Times New Roman" w:hAnsi="Times New Roman" w:cs="Times New Roman"/>
          <w:i/>
          <w:noProof/>
          <w:color w:val="000000" w:themeColor="text1"/>
        </w:rPr>
      </w:pPr>
      <w:r w:rsidRPr="00223CBD">
        <w:rPr>
          <w:rFonts w:ascii="Times New Roman" w:hAnsi="Times New Roman" w:cs="Times New Roman"/>
          <w:i/>
          <w:noProof/>
          <w:color w:val="000000" w:themeColor="text1"/>
        </w:rPr>
        <w:t xml:space="preserve">Değerli paydaşlarımız, Cumhurbaşkanlığı hükümet sistemine geçilmiş olması sebebi ile yürürlükte olan Ortaklar Adabelen Ortaokulu Müdürlüğü 2019-2023 Stratejik Planı yenilenerek 2023-2028 yıllarını kapsayacak şekilde yeniden hazırlanmıştır. Ortaklar Adabelen Ortaokulu Müdürlüğü olarak tüm paydaşlarımızın eğitim hizmetlerinden en üst düzeyde faydalanabilmeleri için hedefler belirlenmiş ve stratejiler tespit edilmiştir. Eğitim hizmetinin kutsiyetinin bilincinde olarak önceki plan döneminde olduğu gibi 2023-2028 Stratejik Plan döneminde de ara vermeden ve mesai mevhumu tanımadan hizmetlerimize devam edeceğiz. Hassasiyetini ve önemini idrak ettiğimiz 2023-2028 plan döneminde ulaşılmayan hiçbir paydaş bırakmayacağız. Öğrencilerimizi akademik, sosyal ve kültürel olarak geleceğe hazırlayacağız. Milli ve manevi değerlerle donatılmış, 21. yüzyıl becerilerine sahip bireyler yetiştirerek ülkemizin kalkınması için tüm gayretimizi göstereceğiz. Stratejik Planımızda belirlediğimiz hedeflere ulaşmak için tüm paydaşlarımızla işbirliği içerisinde çalışacağız. Bu meşakkatli yolda yükümüzü paylaşacak olan Müdürlüğümüz paydaşlarına başarılar ve kolaylıklar dilerim. </w:t>
      </w:r>
    </w:p>
    <w:p w:rsidR="00223CBD" w:rsidRDefault="00223CBD">
      <w:pPr>
        <w:rPr>
          <w:rFonts w:ascii="Times New Roman" w:hAnsi="Times New Roman" w:cs="Times New Roman"/>
          <w:i/>
          <w:noProof/>
          <w:color w:val="000000" w:themeColor="text1"/>
        </w:rPr>
      </w:pPr>
    </w:p>
    <w:p w:rsidR="00223CBD" w:rsidRDefault="00223CBD">
      <w:pPr>
        <w:rPr>
          <w:rFonts w:ascii="Times New Roman" w:hAnsi="Times New Roman" w:cs="Times New Roman"/>
          <w:i/>
          <w:noProof/>
          <w:color w:val="000000" w:themeColor="text1"/>
        </w:rPr>
      </w:pPr>
    </w:p>
    <w:p w:rsidR="00223CBD" w:rsidRDefault="00223CBD">
      <w:pPr>
        <w:rPr>
          <w:rFonts w:ascii="Times New Roman" w:hAnsi="Times New Roman" w:cs="Times New Roman"/>
          <w:i/>
          <w:noProof/>
          <w:color w:val="000000" w:themeColor="text1"/>
        </w:rPr>
      </w:pPr>
    </w:p>
    <w:p w:rsidR="00223CBD" w:rsidRDefault="00223CBD">
      <w:pPr>
        <w:rPr>
          <w:rFonts w:ascii="Times New Roman" w:hAnsi="Times New Roman" w:cs="Times New Roman"/>
          <w:i/>
          <w:noProof/>
          <w:color w:val="000000" w:themeColor="text1"/>
        </w:rPr>
      </w:pPr>
    </w:p>
    <w:p w:rsidR="00223CBD" w:rsidRDefault="00223CBD" w:rsidP="00223CBD">
      <w:pPr>
        <w:ind w:left="3600" w:firstLine="720"/>
        <w:jc w:val="center"/>
        <w:rPr>
          <w:rFonts w:ascii="Times New Roman" w:hAnsi="Times New Roman" w:cs="Times New Roman"/>
          <w:i/>
          <w:noProof/>
          <w:color w:val="000000" w:themeColor="text1"/>
        </w:rPr>
      </w:pPr>
      <w:r>
        <w:rPr>
          <w:rFonts w:ascii="Times New Roman" w:hAnsi="Times New Roman" w:cs="Times New Roman"/>
          <w:i/>
          <w:noProof/>
          <w:color w:val="000000" w:themeColor="text1"/>
        </w:rPr>
        <w:t>Celal ÇELEBİ</w:t>
      </w:r>
    </w:p>
    <w:p w:rsidR="002028CA" w:rsidRDefault="00223CBD" w:rsidP="00223CBD">
      <w:pPr>
        <w:ind w:left="3600" w:firstLine="720"/>
        <w:jc w:val="center"/>
        <w:rPr>
          <w:rFonts w:ascii="Times New Roman" w:hAnsi="Times New Roman" w:cs="Times New Roman"/>
          <w:i/>
          <w:noProof/>
          <w:color w:val="000000" w:themeColor="text1"/>
          <w:sz w:val="24"/>
        </w:rPr>
      </w:pPr>
      <w:r w:rsidRPr="00223CBD">
        <w:rPr>
          <w:rFonts w:ascii="Times New Roman" w:hAnsi="Times New Roman" w:cs="Times New Roman"/>
          <w:i/>
          <w:noProof/>
          <w:color w:val="000000" w:themeColor="text1"/>
        </w:rPr>
        <w:t>Ortaklar Adabelen Ortaokulu Müdürü</w:t>
      </w:r>
      <w:r w:rsidR="002028CA">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97DF3"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497DF3"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97DF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497DF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97DF3"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497DF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497DF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497DF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497DF3"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commentRangeStart w:id="0"/>
            <w:r w:rsidRPr="0007479A">
              <w:rPr>
                <w:rFonts w:ascii="Times New Roman" w:hAnsi="Times New Roman" w:cs="Times New Roman"/>
                <w:noProof/>
                <w:color w:val="000000" w:themeColor="text1"/>
                <w:sz w:val="24"/>
                <w:szCs w:val="24"/>
              </w:rPr>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497DF3"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commentRangeEnd w:id="0"/>
      <w:tr w:rsidR="00D56BB0" w:rsidRPr="0007479A" w:rsidTr="00463A8D">
        <w:trPr>
          <w:gridAfter w:val="1"/>
          <w:wAfter w:w="280" w:type="dxa"/>
        </w:trPr>
        <w:tc>
          <w:tcPr>
            <w:tcW w:w="8053" w:type="dxa"/>
            <w:gridSpan w:val="2"/>
          </w:tcPr>
          <w:p w:rsidR="00D56BB0" w:rsidRPr="0007479A" w:rsidRDefault="00145D36" w:rsidP="000A0A93">
            <w:pPr>
              <w:pStyle w:val="GvdeMetni"/>
              <w:tabs>
                <w:tab w:val="right" w:leader="dot" w:pos="9202"/>
              </w:tabs>
              <w:spacing w:line="276" w:lineRule="auto"/>
              <w:rPr>
                <w:noProof/>
              </w:rPr>
            </w:pPr>
            <w:r>
              <w:rPr>
                <w:rStyle w:val="AklamaBavurusu"/>
              </w:rPr>
              <w:commentReference w:id="0"/>
            </w: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497DF3" w:rsidP="00456BE6">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456BE6">
                <w:rPr>
                  <w:rFonts w:ascii="Times New Roman" w:hAnsi="Times New Roman" w:cs="Times New Roman"/>
                  <w:noProof/>
                  <w:color w:val="FF0000"/>
                </w:rPr>
                <w:t>Ortaklar Adabelen Ortaokulu</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497DF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497DF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497DF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497DF3"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C864B5"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Germencik</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FF5689" w:rsidP="00FF5689">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Ortaklar</w:t>
            </w:r>
            <w:r w:rsidR="007C5282" w:rsidRPr="00B35D92">
              <w:rPr>
                <w:rFonts w:ascii="Times New Roman" w:hAnsi="Times New Roman" w:cs="Times New Roman"/>
                <w:noProof/>
                <w:sz w:val="20"/>
                <w:szCs w:val="20"/>
              </w:rPr>
              <w:t xml:space="preserve"> Mah. </w:t>
            </w:r>
            <w:r>
              <w:rPr>
                <w:rFonts w:ascii="Times New Roman" w:hAnsi="Times New Roman" w:cs="Times New Roman"/>
                <w:noProof/>
                <w:sz w:val="20"/>
                <w:szCs w:val="20"/>
              </w:rPr>
              <w:t>İmren Sok. No:2</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5C45DB" w:rsidP="007C5282">
            <w:pPr>
              <w:pStyle w:val="GvdeMetni"/>
              <w:spacing w:line="276" w:lineRule="auto"/>
              <w:jc w:val="left"/>
              <w:rPr>
                <w:rFonts w:ascii="Times New Roman" w:hAnsi="Times New Roman" w:cs="Times New Roman"/>
                <w:noProof/>
                <w:sz w:val="20"/>
                <w:szCs w:val="20"/>
              </w:rPr>
            </w:pPr>
            <w:r w:rsidRPr="005C45DB">
              <w:rPr>
                <w:rFonts w:ascii="Times New Roman" w:hAnsi="Times New Roman" w:cs="Times New Roman"/>
                <w:noProof/>
                <w:sz w:val="20"/>
                <w:szCs w:val="20"/>
              </w:rPr>
              <w:t>37°53'15.7"N 27°30'46.1"E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C864B5" w:rsidP="00D57CA6">
            <w:pPr>
              <w:pStyle w:val="GvdeMetni"/>
              <w:spacing w:line="276" w:lineRule="auto"/>
              <w:jc w:val="left"/>
              <w:rPr>
                <w:rFonts w:ascii="Times New Roman" w:hAnsi="Times New Roman" w:cs="Times New Roman"/>
                <w:noProof/>
                <w:sz w:val="20"/>
                <w:szCs w:val="20"/>
              </w:rPr>
            </w:pPr>
            <w:r w:rsidRPr="00C864B5">
              <w:rPr>
                <w:rFonts w:ascii="Times New Roman" w:hAnsi="Times New Roman" w:cs="Times New Roman"/>
                <w:noProof/>
                <w:sz w:val="20"/>
                <w:szCs w:val="20"/>
              </w:rPr>
              <w:t>02565774348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C864B5" w:rsidP="00D57CA6">
            <w:pPr>
              <w:pStyle w:val="GvdeMetni"/>
              <w:spacing w:line="276" w:lineRule="auto"/>
              <w:jc w:val="left"/>
              <w:rPr>
                <w:rFonts w:ascii="Times New Roman" w:hAnsi="Times New Roman" w:cs="Times New Roman"/>
                <w:noProof/>
                <w:sz w:val="20"/>
                <w:szCs w:val="20"/>
              </w:rPr>
            </w:pPr>
            <w:r w:rsidRPr="00C864B5">
              <w:rPr>
                <w:rFonts w:ascii="Times New Roman" w:hAnsi="Times New Roman" w:cs="Times New Roman"/>
                <w:noProof/>
                <w:sz w:val="20"/>
                <w:szCs w:val="20"/>
              </w:rPr>
              <w:t>02565774348</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C864B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887548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C864B5" w:rsidP="00D57CA6">
            <w:pPr>
              <w:pStyle w:val="GvdeMetni"/>
              <w:spacing w:line="276" w:lineRule="auto"/>
              <w:jc w:val="left"/>
              <w:rPr>
                <w:rFonts w:ascii="Times New Roman" w:hAnsi="Times New Roman" w:cs="Times New Roman"/>
                <w:noProof/>
                <w:sz w:val="20"/>
                <w:szCs w:val="20"/>
              </w:rPr>
            </w:pPr>
            <w:r w:rsidRPr="00C864B5">
              <w:rPr>
                <w:rFonts w:ascii="Times New Roman" w:hAnsi="Times New Roman" w:cs="Times New Roman"/>
                <w:noProof/>
                <w:sz w:val="20"/>
                <w:szCs w:val="20"/>
              </w:rPr>
              <w:t>https://adabelen.meb.k12.tr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FF568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887548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FF568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Öğleci</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C864B5"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Ortaklar Adabelen Ortaokulu’nun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Germencik</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5C45DB">
        <w:rPr>
          <w:rFonts w:ascii="Times New Roman" w:hAnsi="Times New Roman" w:cs="Times New Roman"/>
          <w:b/>
          <w:noProof/>
          <w:color w:val="000000" w:themeColor="text1"/>
          <w:sz w:val="20"/>
        </w:rPr>
        <w:t>Ortaklar Adabelen Ortaokulu</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F93CD9" w:rsidRPr="00204A0E" w:rsidRDefault="00F93CD9" w:rsidP="00F93CD9">
      <w:pPr>
        <w:tabs>
          <w:tab w:val="num" w:pos="360"/>
        </w:tabs>
        <w:spacing w:line="276" w:lineRule="auto"/>
        <w:ind w:left="136"/>
        <w:jc w:val="both"/>
        <w:rPr>
          <w:rFonts w:ascii="Times New Roman" w:hAnsi="Times New Roman" w:cs="Times New Roman"/>
          <w:noProof/>
          <w:color w:val="000000" w:themeColor="text1"/>
          <w:sz w:val="24"/>
        </w:rPr>
      </w:pPr>
      <w:r w:rsidRPr="00204A0E">
        <w:rPr>
          <w:rFonts w:ascii="Times New Roman" w:hAnsi="Times New Roman" w:cs="Times New Roman"/>
          <w:noProof/>
          <w:color w:val="000000" w:themeColor="text1"/>
          <w:sz w:val="24"/>
        </w:rPr>
        <w:t>O</w:t>
      </w:r>
      <w:r w:rsidR="002F47B0">
        <w:rPr>
          <w:rFonts w:ascii="Times New Roman" w:hAnsi="Times New Roman" w:cs="Times New Roman"/>
          <w:noProof/>
          <w:color w:val="000000" w:themeColor="text1"/>
          <w:sz w:val="24"/>
        </w:rPr>
        <w:t xml:space="preserve">kulumuz </w:t>
      </w:r>
      <w:r w:rsidR="00051066" w:rsidRPr="00051066">
        <w:rPr>
          <w:rFonts w:ascii="Times New Roman" w:hAnsi="Times New Roman" w:cs="Times New Roman"/>
          <w:noProof/>
          <w:color w:val="000000" w:themeColor="text1"/>
          <w:sz w:val="24"/>
        </w:rPr>
        <w:t xml:space="preserve">Cumhuriyet döneminde sırasıyla Kızılçullu Köy Enstitüsü, Öğretmen Okulu Öğretmen Lisesi (günümüzde Ortaklar Fen Lisesi’dir) olarak bilinen okulun bünyesinde uzun yıllar laboratuvar olarak kullanılmıştır. Yıllar içerisinde yıpranan laboratuvar binası yeni bir okula çevrilmek üzere 2002 tarihinde restore edilmiştir. 2002-2003 Eğitim - Öğretim yılında Adabelen tepesi eteklerinde bulunan bina Adabelen İlköğretim Okulu adını alarak eğitimöğretime açılmıştır. 2012 Yılında gerçekleştirilen okul dönüşümleri sonucunda da okulumuz Ortaklar Adabelen Ortaokulu ismini almış ve eğitim öğretime ortaokul olarak devam etmektedir. Ortaklar Adabelen Ortaokulu coğrafi konum </w:t>
      </w:r>
      <w:r w:rsidR="002F47B0">
        <w:rPr>
          <w:rFonts w:ascii="Times New Roman" w:hAnsi="Times New Roman" w:cs="Times New Roman"/>
          <w:noProof/>
          <w:color w:val="000000" w:themeColor="text1"/>
          <w:sz w:val="24"/>
        </w:rPr>
        <w:t>olarak; Ortaklar - Söke Yolu 3.k</w:t>
      </w:r>
      <w:r w:rsidR="00051066" w:rsidRPr="00051066">
        <w:rPr>
          <w:rFonts w:ascii="Times New Roman" w:hAnsi="Times New Roman" w:cs="Times New Roman"/>
          <w:noProof/>
          <w:color w:val="000000" w:themeColor="text1"/>
          <w:sz w:val="24"/>
        </w:rPr>
        <w:t>m’de Ortaklar Fen Lisesi Eğitim kampüsü içerisinde yer almaktadır. Ayrıca Ortaklar mahallesi Germencik ilçesi sınırlarında olup ilçe merkezine 8 km Ayd</w:t>
      </w:r>
      <w:r w:rsidR="00051066">
        <w:rPr>
          <w:rFonts w:ascii="Times New Roman" w:hAnsi="Times New Roman" w:cs="Times New Roman"/>
          <w:noProof/>
          <w:color w:val="000000" w:themeColor="text1"/>
          <w:sz w:val="24"/>
        </w:rPr>
        <w:t>ın iline ise 30 km uzaklıktadır</w:t>
      </w:r>
      <w:r w:rsidR="00204A0E" w:rsidRPr="00204A0E">
        <w:rPr>
          <w:rFonts w:ascii="Times New Roman" w:hAnsi="Times New Roman" w:cs="Times New Roman"/>
          <w:noProof/>
          <w:color w:val="000000" w:themeColor="text1"/>
          <w:sz w:val="24"/>
        </w:rPr>
        <w:t>.</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44ACC" w:rsidRPr="0007479A" w:rsidRDefault="00051066"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Ortaklar Adabelen Ortaokulu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w:t>
      </w:r>
      <w:r>
        <w:rPr>
          <w:rFonts w:ascii="Times New Roman" w:hAnsi="Times New Roman" w:cs="Times New Roman"/>
          <w:b w:val="0"/>
          <w:noProof/>
          <w:color w:val="000000" w:themeColor="text1"/>
          <w:sz w:val="24"/>
          <w:szCs w:val="24"/>
        </w:rPr>
        <w:t xml:space="preserve">gramları, egzersiz çalışmaları </w:t>
      </w:r>
      <w:r w:rsidR="00F21C2D" w:rsidRPr="00F21C2D">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051066" w:rsidRDefault="00051066" w:rsidP="001C5978">
      <w:pPr>
        <w:pStyle w:val="GvdeMetni"/>
        <w:spacing w:before="7"/>
        <w:rPr>
          <w:rFonts w:ascii="Times New Roman" w:hAnsi="Times New Roman" w:cs="Times New Roman"/>
          <w:b/>
          <w:noProof/>
        </w:rPr>
      </w:pPr>
    </w:p>
    <w:p w:rsidR="00051066" w:rsidRPr="0007479A" w:rsidRDefault="00051066"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051066"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Germencik</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051066" w:rsidP="00513676">
            <w:pPr>
              <w:pStyle w:val="TableParagraph"/>
              <w:rPr>
                <w:rFonts w:ascii="Times New Roman" w:hAnsi="Times New Roman" w:cs="Times New Roman"/>
                <w:b w:val="0"/>
                <w:noProof/>
                <w:sz w:val="20"/>
                <w:szCs w:val="24"/>
                <w:lang w:eastAsia="en-US"/>
              </w:rPr>
            </w:pPr>
            <w:r w:rsidRPr="00051066">
              <w:rPr>
                <w:rFonts w:ascii="Times New Roman" w:hAnsi="Times New Roman" w:cs="Times New Roman"/>
                <w:b w:val="0"/>
                <w:noProof/>
                <w:sz w:val="20"/>
                <w:szCs w:val="24"/>
                <w:lang w:eastAsia="en-US"/>
              </w:rPr>
              <w:t>Germencik</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879A8" w:rsidRPr="0007479A" w:rsidTr="00D1686A">
        <w:trPr>
          <w:trHeight w:val="251"/>
        </w:trPr>
        <w:tc>
          <w:tcPr>
            <w:cnfStyle w:val="001000000000"/>
            <w:tcW w:w="3539" w:type="dxa"/>
            <w:tcBorders>
              <w:right w:val="none" w:sz="0" w:space="0" w:color="auto"/>
            </w:tcBorders>
            <w:hideMark/>
          </w:tcPr>
          <w:p w:rsidR="00B879A8" w:rsidRPr="0007479A" w:rsidRDefault="00B879A8"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Germencik</w:t>
            </w:r>
            <w:r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B879A8" w:rsidRPr="00513676" w:rsidRDefault="00B879A8" w:rsidP="00FF2B92">
            <w:pPr>
              <w:pStyle w:val="TableParagraph"/>
              <w:jc w:val="center"/>
              <w:rPr>
                <w:rFonts w:ascii="Times New Roman" w:hAnsi="Times New Roman" w:cs="Times New Roman"/>
                <w:noProof/>
                <w:sz w:val="20"/>
                <w:szCs w:val="20"/>
                <w:lang w:eastAsia="en-US"/>
              </w:rPr>
            </w:pPr>
          </w:p>
        </w:tc>
        <w:tc>
          <w:tcPr>
            <w:tcW w:w="993" w:type="dxa"/>
            <w:hideMark/>
          </w:tcPr>
          <w:p w:rsidR="00B879A8" w:rsidRPr="00513676" w:rsidRDefault="00B879A8"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879A8" w:rsidRPr="00513676" w:rsidRDefault="00B879A8"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879A8" w:rsidRPr="00513676" w:rsidRDefault="00B879A8"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879A8" w:rsidRPr="00513676" w:rsidRDefault="00B879A8"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879A8"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B879A8" w:rsidRPr="0007479A" w:rsidRDefault="00B879A8" w:rsidP="00FF2B92">
            <w:pPr>
              <w:pStyle w:val="TableParagraph"/>
              <w:jc w:val="both"/>
              <w:rPr>
                <w:rFonts w:ascii="Times New Roman" w:hAnsi="Times New Roman" w:cs="Times New Roman"/>
                <w:b w:val="0"/>
                <w:noProof/>
                <w:sz w:val="20"/>
                <w:szCs w:val="24"/>
                <w:lang w:eastAsia="en-US"/>
              </w:rPr>
            </w:pPr>
            <w:r w:rsidRPr="00051066">
              <w:rPr>
                <w:rFonts w:ascii="Times New Roman" w:hAnsi="Times New Roman" w:cs="Times New Roman"/>
                <w:b w:val="0"/>
                <w:noProof/>
                <w:sz w:val="20"/>
                <w:szCs w:val="24"/>
                <w:lang w:eastAsia="en-US"/>
              </w:rPr>
              <w:t>Germencik</w:t>
            </w:r>
            <w:r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879A8" w:rsidRPr="00513676" w:rsidRDefault="00B879A8"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879A8" w:rsidRPr="00513676" w:rsidRDefault="00B879A8"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879A8" w:rsidRPr="00513676" w:rsidRDefault="00B879A8"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879A8" w:rsidRPr="00513676" w:rsidRDefault="00B879A8"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879A8" w:rsidRPr="00513676" w:rsidRDefault="00B879A8"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B879A8" w:rsidRDefault="00B879A8" w:rsidP="001C5978">
      <w:pPr>
        <w:pStyle w:val="Balk3"/>
        <w:rPr>
          <w:rFonts w:ascii="Times New Roman" w:hAnsi="Times New Roman" w:cs="Times New Roman"/>
          <w:noProof/>
        </w:rPr>
      </w:pPr>
    </w:p>
    <w:p w:rsidR="00B879A8" w:rsidRDefault="00B879A8"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B879A8">
        <w:rPr>
          <w:rFonts w:ascii="Times New Roman" w:hAnsi="Times New Roman" w:cs="Times New Roman"/>
          <w:noProof/>
        </w:rPr>
        <w:t>Germencik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12ABD">
        <w:rPr>
          <w:rFonts w:ascii="Times New Roman" w:hAnsi="Times New Roman" w:cs="Times New Roman"/>
          <w:noProof/>
        </w:rPr>
        <w:t>247</w:t>
      </w:r>
      <w:r w:rsidRPr="0007479A">
        <w:rPr>
          <w:rFonts w:ascii="Times New Roman" w:hAnsi="Times New Roman" w:cs="Times New Roman"/>
          <w:noProof/>
        </w:rPr>
        <w:t xml:space="preserve"> öğrenci, </w:t>
      </w:r>
      <w:r w:rsidR="00012ABD">
        <w:rPr>
          <w:rFonts w:ascii="Times New Roman" w:hAnsi="Times New Roman" w:cs="Times New Roman"/>
          <w:noProof/>
        </w:rPr>
        <w:t>18</w:t>
      </w:r>
      <w:r w:rsidRPr="0007479A">
        <w:rPr>
          <w:rFonts w:ascii="Times New Roman" w:hAnsi="Times New Roman" w:cs="Times New Roman"/>
          <w:noProof/>
        </w:rPr>
        <w:t xml:space="preserve"> öğretmen, </w:t>
      </w:r>
      <w:r w:rsidR="00012ABD">
        <w:rPr>
          <w:rFonts w:ascii="Times New Roman" w:hAnsi="Times New Roman" w:cs="Times New Roman"/>
          <w:noProof/>
        </w:rPr>
        <w:t>1</w:t>
      </w:r>
      <w:r w:rsidRPr="0007479A">
        <w:rPr>
          <w:rFonts w:ascii="Times New Roman" w:hAnsi="Times New Roman" w:cs="Times New Roman"/>
          <w:noProof/>
        </w:rPr>
        <w:t xml:space="preserve"> personel, 2 yönetici ve </w:t>
      </w:r>
      <w:r w:rsidR="00012ABD">
        <w:rPr>
          <w:rFonts w:ascii="Times New Roman" w:hAnsi="Times New Roman" w:cs="Times New Roman"/>
          <w:noProof/>
        </w:rPr>
        <w:t>153</w:t>
      </w:r>
      <w:r w:rsidRPr="0007479A">
        <w:rPr>
          <w:rFonts w:ascii="Times New Roman" w:hAnsi="Times New Roman" w:cs="Times New Roman"/>
          <w:noProof/>
        </w:rPr>
        <w:t xml:space="preserve"> veli olmak üzere toplam </w:t>
      </w:r>
      <w:r w:rsidR="00012ABD">
        <w:rPr>
          <w:rFonts w:ascii="Times New Roman" w:hAnsi="Times New Roman" w:cs="Times New Roman"/>
          <w:noProof/>
        </w:rPr>
        <w:t>421</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012AB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w:t>
            </w:r>
            <w:r w:rsidR="00012ABD">
              <w:rPr>
                <w:rFonts w:ascii="Times New Roman" w:hAnsi="Times New Roman" w:cs="Times New Roman"/>
                <w:noProof/>
                <w:sz w:val="18"/>
                <w:szCs w:val="16"/>
                <w:lang w:eastAsia="en-US"/>
              </w:rPr>
              <w:t>2</w:t>
            </w:r>
            <w:r>
              <w:rPr>
                <w:rFonts w:ascii="Times New Roman" w:hAnsi="Times New Roman" w:cs="Times New Roman"/>
                <w:noProof/>
                <w:sz w:val="18"/>
                <w:szCs w:val="16"/>
                <w:lang w:eastAsia="en-US"/>
              </w:rPr>
              <w:t>.05.2023-19.05.2023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012ABD">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w:t>
            </w:r>
            <w:r w:rsidR="00012ABD">
              <w:rPr>
                <w:rFonts w:ascii="Times New Roman" w:hAnsi="Times New Roman" w:cs="Times New Roman"/>
                <w:b w:val="0"/>
                <w:noProof/>
                <w:sz w:val="18"/>
                <w:szCs w:val="16"/>
                <w:lang w:eastAsia="en-US"/>
              </w:rPr>
              <w:t>2</w:t>
            </w:r>
            <w:r w:rsidRPr="00DC0C9C">
              <w:rPr>
                <w:rFonts w:ascii="Times New Roman" w:hAnsi="Times New Roman" w:cs="Times New Roman"/>
                <w:b w:val="0"/>
                <w:noProof/>
                <w:sz w:val="18"/>
                <w:szCs w:val="16"/>
                <w:lang w:eastAsia="en-US"/>
              </w:rPr>
              <w:t>.05.2023-19.05.2023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573D1F" w:rsidP="002C18BA">
            <w:pPr>
              <w:jc w:val="center"/>
              <w:cnfStyle w:val="000000100000"/>
              <w:rPr>
                <w:rFonts w:ascii="Times New Roman" w:eastAsia="Times New Roman" w:hAnsi="Times New Roman" w:cs="Times New Roman"/>
                <w:noProof/>
                <w:color w:val="FF0000"/>
                <w:lang w:eastAsia="en-US"/>
              </w:rPr>
            </w:pPr>
            <w:r w:rsidRPr="005007D1">
              <w:rPr>
                <w:rFonts w:ascii="Times New Roman" w:eastAsia="Times New Roman" w:hAnsi="Times New Roman" w:cs="Times New Roman"/>
                <w:noProof/>
                <w:color w:val="000000" w:themeColor="text1"/>
                <w:lang w:eastAsia="en-US"/>
              </w:rPr>
              <w:t>27</w:t>
            </w:r>
            <w:r w:rsidR="002C18BA">
              <w:rPr>
                <w:rFonts w:ascii="Times New Roman" w:eastAsia="Times New Roman" w:hAnsi="Times New Roman" w:cs="Times New Roman"/>
                <w:noProof/>
                <w:color w:val="000000" w:themeColor="text1"/>
                <w:lang w:eastAsia="en-US"/>
              </w:rPr>
              <w:t>6</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2C18BA"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573D1F" w:rsidP="00573D1F">
            <w:pPr>
              <w:jc w:val="center"/>
              <w:cnfStyle w:val="0000001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11</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573D1F" w:rsidP="00573D1F">
            <w:pPr>
              <w:jc w:val="center"/>
              <w:cnfStyle w:val="0000000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25</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573D1F" w:rsidP="00573D1F">
            <w:pPr>
              <w:jc w:val="center"/>
              <w:cnfStyle w:val="00000010000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25</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 Öğretmeni</w:t>
            </w:r>
          </w:p>
        </w:tc>
        <w:tc>
          <w:tcPr>
            <w:tcW w:w="998" w:type="dxa"/>
            <w:tcBorders>
              <w:top w:val="none" w:sz="0" w:space="0" w:color="auto"/>
              <w:bottom w:val="none" w:sz="0" w:space="0" w:color="auto"/>
            </w:tcBorders>
          </w:tcPr>
          <w:p w:rsidR="00573D1F" w:rsidRPr="0007479A"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Borders>
              <w:top w:val="none" w:sz="0" w:space="0" w:color="auto"/>
              <w:bottom w:val="none" w:sz="0" w:space="0" w:color="auto"/>
            </w:tcBorders>
          </w:tcPr>
          <w:p w:rsidR="00573D1F" w:rsidRPr="0007479A"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BB2908" w:rsidP="00BB2908">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Matemetik Öğretmeni</w:t>
            </w:r>
          </w:p>
        </w:tc>
        <w:tc>
          <w:tcPr>
            <w:tcW w:w="998" w:type="dxa"/>
          </w:tcPr>
          <w:p w:rsidR="00573D1F" w:rsidRPr="0007479A"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573D1F" w:rsidRPr="0007479A" w:rsidRDefault="00BB2908" w:rsidP="00573D1F">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3</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B2908" w:rsidRPr="0007479A" w:rsidTr="00573D1F">
        <w:trPr>
          <w:cnfStyle w:val="000000100000"/>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BB2908" w:rsidRPr="0007479A"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BB2908" w:rsidRPr="005007D1" w:rsidRDefault="00BB290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BB2908" w:rsidRPr="0007479A" w:rsidRDefault="00BB2908"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Pr="005007D1" w:rsidRDefault="00BB2908"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cnfStyle w:val="000000100000"/>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BB2908" w:rsidRPr="0007479A"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Pr="005007D1" w:rsidRDefault="00BB290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BB2908" w:rsidRPr="0007479A" w:rsidRDefault="00BB2908"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BB2908" w:rsidRPr="005007D1" w:rsidRDefault="00BB2908"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cnfStyle w:val="000000100000"/>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BB2908" w:rsidRPr="0007479A"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BB2908" w:rsidRPr="005007D1" w:rsidRDefault="00BB290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BB2908" w:rsidRPr="0007479A" w:rsidTr="00573D1F">
        <w:trPr>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BB2908" w:rsidRDefault="00BB2908"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Pr="005007D1" w:rsidRDefault="00BB2908"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cnfStyle w:val="000000100000"/>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rsidR="00BB2908"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Pr="005007D1" w:rsidRDefault="00BB290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BB2908" w:rsidRPr="005007D1"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BB2908" w:rsidRPr="0007479A" w:rsidTr="00573D1F">
        <w:trPr>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rsidR="00BB2908" w:rsidRDefault="00BB2908"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Pr="005007D1" w:rsidRDefault="00BB2908"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BB2908" w:rsidRPr="005007D1" w:rsidRDefault="00BB2908"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cnfStyle w:val="000000100000"/>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rsidR="00BB2908" w:rsidRDefault="00BB290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BB2908"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BB2908" w:rsidRDefault="00BB290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BB2908"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BB2908" w:rsidRPr="0007479A" w:rsidTr="00573D1F">
        <w:trPr>
          <w:trHeight w:val="60"/>
          <w:jc w:val="center"/>
        </w:trPr>
        <w:tc>
          <w:tcPr>
            <w:cnfStyle w:val="001000000000"/>
            <w:tcW w:w="863" w:type="dxa"/>
          </w:tcPr>
          <w:p w:rsidR="00BB2908" w:rsidRPr="0007479A" w:rsidRDefault="00BB2908" w:rsidP="00573D1F">
            <w:pPr>
              <w:jc w:val="center"/>
              <w:rPr>
                <w:rFonts w:ascii="Times New Roman" w:hAnsi="Times New Roman" w:cs="Times New Roman"/>
                <w:noProof/>
                <w:lang w:eastAsia="en-US"/>
              </w:rPr>
            </w:pPr>
          </w:p>
        </w:tc>
        <w:tc>
          <w:tcPr>
            <w:tcW w:w="4079" w:type="dxa"/>
          </w:tcPr>
          <w:p w:rsidR="00BB2908" w:rsidRDefault="00BB2908" w:rsidP="00573D1F">
            <w:pPr>
              <w:cnfStyle w:val="000000000000"/>
              <w:rPr>
                <w:rFonts w:ascii="Times New Roman" w:hAnsi="Times New Roman" w:cs="Times New Roman"/>
                <w:noProof/>
                <w:color w:val="000000" w:themeColor="text1"/>
                <w:lang w:eastAsia="en-US"/>
              </w:rPr>
            </w:pPr>
          </w:p>
        </w:tc>
        <w:tc>
          <w:tcPr>
            <w:tcW w:w="998" w:type="dxa"/>
          </w:tcPr>
          <w:p w:rsidR="00BB2908" w:rsidRDefault="00BB2908" w:rsidP="00573D1F">
            <w:pPr>
              <w:jc w:val="center"/>
              <w:cnfStyle w:val="000000000000"/>
              <w:rPr>
                <w:rFonts w:ascii="Times New Roman" w:hAnsi="Times New Roman" w:cs="Times New Roman"/>
                <w:noProof/>
                <w:color w:val="000000" w:themeColor="text1"/>
                <w:lang w:eastAsia="en-US"/>
              </w:rPr>
            </w:pPr>
          </w:p>
        </w:tc>
        <w:tc>
          <w:tcPr>
            <w:tcW w:w="1283" w:type="dxa"/>
          </w:tcPr>
          <w:p w:rsidR="00BB2908" w:rsidRDefault="00BB2908" w:rsidP="00573D1F">
            <w:pPr>
              <w:jc w:val="center"/>
              <w:cnfStyle w:val="000000000000"/>
              <w:rPr>
                <w:rStyle w:val="AklamaBavurusu"/>
                <w:rFonts w:ascii="Times New Roman" w:hAnsi="Times New Roman" w:cs="Times New Roman"/>
                <w:sz w:val="22"/>
                <w:szCs w:val="22"/>
              </w:rPr>
            </w:pPr>
          </w:p>
        </w:tc>
        <w:tc>
          <w:tcPr>
            <w:tcW w:w="1270" w:type="dxa"/>
          </w:tcPr>
          <w:p w:rsidR="00BB2908" w:rsidRDefault="00BB2908" w:rsidP="00573D1F">
            <w:pPr>
              <w:jc w:val="center"/>
              <w:cnfStyle w:val="000000000000"/>
              <w:rPr>
                <w:rFonts w:ascii="Times New Roman" w:hAnsi="Times New Roman" w:cs="Times New Roman"/>
                <w:noProof/>
                <w:color w:val="000000" w:themeColor="text1"/>
                <w:lang w:eastAsia="en-US"/>
              </w:rPr>
            </w:pP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BB290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Default="00B158BE" w:rsidP="004E2E9A">
      <w:pPr>
        <w:pStyle w:val="Balk3"/>
        <w:ind w:left="0"/>
        <w:jc w:val="both"/>
        <w:rPr>
          <w:rFonts w:ascii="Times New Roman" w:hAnsi="Times New Roman" w:cs="Times New Roman"/>
          <w:noProof/>
          <w:color w:val="000000" w:themeColor="text1"/>
        </w:rPr>
      </w:pPr>
    </w:p>
    <w:p w:rsidR="002D7EDA" w:rsidRDefault="002D7EDA" w:rsidP="004E2E9A">
      <w:pPr>
        <w:pStyle w:val="Balk3"/>
        <w:ind w:left="0"/>
        <w:jc w:val="both"/>
        <w:rPr>
          <w:rFonts w:ascii="Times New Roman" w:hAnsi="Times New Roman" w:cs="Times New Roman"/>
          <w:noProof/>
          <w:color w:val="000000" w:themeColor="text1"/>
        </w:rPr>
      </w:pPr>
    </w:p>
    <w:p w:rsidR="002D7EDA" w:rsidRDefault="002D7EDA" w:rsidP="004E2E9A">
      <w:pPr>
        <w:pStyle w:val="Balk3"/>
        <w:ind w:left="0"/>
        <w:jc w:val="both"/>
        <w:rPr>
          <w:rFonts w:ascii="Times New Roman" w:hAnsi="Times New Roman" w:cs="Times New Roman"/>
          <w:noProof/>
          <w:color w:val="000000" w:themeColor="text1"/>
        </w:rPr>
      </w:pPr>
    </w:p>
    <w:p w:rsidR="002D7EDA" w:rsidRDefault="002D7EDA" w:rsidP="004E2E9A">
      <w:pPr>
        <w:pStyle w:val="Balk3"/>
        <w:ind w:left="0"/>
        <w:jc w:val="both"/>
        <w:rPr>
          <w:rFonts w:ascii="Times New Roman" w:hAnsi="Times New Roman" w:cs="Times New Roman"/>
          <w:noProof/>
          <w:color w:val="000000" w:themeColor="text1"/>
        </w:rPr>
      </w:pPr>
    </w:p>
    <w:p w:rsidR="002D7EDA" w:rsidRDefault="002D7EDA" w:rsidP="004E2E9A">
      <w:pPr>
        <w:pStyle w:val="Balk3"/>
        <w:ind w:left="0"/>
        <w:jc w:val="both"/>
        <w:rPr>
          <w:rFonts w:ascii="Times New Roman" w:hAnsi="Times New Roman" w:cs="Times New Roman"/>
          <w:noProof/>
          <w:color w:val="000000" w:themeColor="text1"/>
        </w:rPr>
      </w:pPr>
    </w:p>
    <w:p w:rsidR="002D7EDA" w:rsidRDefault="002D7EDA" w:rsidP="004E2E9A">
      <w:pPr>
        <w:pStyle w:val="Balk3"/>
        <w:ind w:left="0"/>
        <w:jc w:val="both"/>
        <w:rPr>
          <w:rFonts w:ascii="Times New Roman" w:hAnsi="Times New Roman" w:cs="Times New Roman"/>
          <w:noProof/>
          <w:color w:val="000000" w:themeColor="text1"/>
        </w:rPr>
      </w:pPr>
    </w:p>
    <w:p w:rsidR="002D7EDA" w:rsidRPr="0007479A" w:rsidRDefault="002D7EDA"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2D7EDA"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19</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2D7EDA"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2D7EDA" w:rsidP="00573D1F">
            <w:pPr>
              <w:jc w:val="center"/>
              <w:cnfStyle w:val="000000000000"/>
              <w:rPr>
                <w:rFonts w:ascii="Times New Roman" w:eastAsiaTheme="minorEastAsia" w:hAnsi="Times New Roman" w:cs="Times New Roman"/>
                <w:noProof/>
                <w:color w:val="FF0000"/>
                <w:szCs w:val="20"/>
                <w:lang w:eastAsia="en-US" w:bidi="ar-SA"/>
              </w:rPr>
            </w:pPr>
            <w:r w:rsidRPr="002D7EDA">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573D1F" w:rsidP="00637DFE">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r w:rsidR="00637DFE">
              <w:rPr>
                <w:rFonts w:ascii="Times New Roman" w:hAnsi="Times New Roman" w:cs="Times New Roman"/>
                <w:b w:val="0"/>
                <w:noProof/>
                <w:color w:val="000000" w:themeColor="text1"/>
                <w:sz w:val="22"/>
                <w:lang w:eastAsia="en-US"/>
              </w:rPr>
              <w:t>4</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637DFE"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637DFE"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637DFE"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CC51A6"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CC51A6" w:rsidRPr="0007479A" w:rsidRDefault="00CC51A6"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CC51A6" w:rsidRPr="00EC04DF" w:rsidRDefault="00CC51A6"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noProof/>
                <w:color w:val="000000" w:themeColor="text1"/>
                <w:sz w:val="20"/>
                <w:szCs w:val="20"/>
              </w:rPr>
              <w:t>2000</w:t>
            </w:r>
          </w:p>
        </w:tc>
        <w:tc>
          <w:tcPr>
            <w:tcW w:w="879" w:type="dxa"/>
            <w:tcBorders>
              <w:top w:val="none" w:sz="0" w:space="0" w:color="auto"/>
            </w:tcBorders>
            <w:shd w:val="clear" w:color="auto" w:fill="auto"/>
            <w:vAlign w:val="center"/>
          </w:tcPr>
          <w:p w:rsidR="00CC51A6" w:rsidRPr="00EC04DF" w:rsidRDefault="00CC51A6" w:rsidP="00EC04DF">
            <w:pPr>
              <w:jc w:val="right"/>
              <w:cnfStyle w:val="0100000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CC51A6" w:rsidRPr="00EC04DF" w:rsidRDefault="00CC51A6"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p>
        </w:tc>
        <w:tc>
          <w:tcPr>
            <w:tcW w:w="879" w:type="dxa"/>
            <w:tcBorders>
              <w:top w:val="none" w:sz="0" w:space="0" w:color="auto"/>
            </w:tcBorders>
            <w:shd w:val="clear" w:color="auto" w:fill="auto"/>
            <w:vAlign w:val="center"/>
          </w:tcPr>
          <w:p w:rsidR="00CC51A6" w:rsidRPr="00EC04DF" w:rsidRDefault="00CC51A6" w:rsidP="00EC04DF">
            <w:pPr>
              <w:jc w:val="right"/>
              <w:cnfStyle w:val="0100000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CC51A6" w:rsidRPr="00EC04DF" w:rsidRDefault="00CC51A6" w:rsidP="00EC04DF">
            <w:pPr>
              <w:jc w:val="right"/>
              <w:rPr>
                <w:rFonts w:ascii="Times New Roman" w:hAnsi="Times New Roman" w:cs="Times New Roman"/>
                <w:bCs w:val="0"/>
                <w:noProof/>
                <w:color w:val="000000" w:themeColor="text1"/>
                <w:sz w:val="20"/>
                <w:szCs w:val="20"/>
              </w:rPr>
            </w:pPr>
            <w:r w:rsidRPr="00EC04DF">
              <w:rPr>
                <w:rFonts w:ascii="Times New Roman" w:hAnsi="Times New Roman" w:cs="Times New Roman"/>
                <w:noProof/>
                <w:color w:val="000000" w:themeColor="text1"/>
                <w:sz w:val="20"/>
                <w:szCs w:val="20"/>
              </w:rPr>
              <w:t>3000</w:t>
            </w:r>
          </w:p>
        </w:tc>
        <w:tc>
          <w:tcPr>
            <w:cnfStyle w:val="000100000010"/>
            <w:tcW w:w="1134" w:type="dxa"/>
            <w:tcBorders>
              <w:top w:val="none" w:sz="0" w:space="0" w:color="auto"/>
              <w:left w:val="none" w:sz="0" w:space="0" w:color="auto"/>
            </w:tcBorders>
            <w:shd w:val="clear" w:color="auto" w:fill="auto"/>
            <w:vAlign w:val="center"/>
          </w:tcPr>
          <w:p w:rsidR="00CC51A6" w:rsidRPr="00EC04DF" w:rsidRDefault="00CC51A6" w:rsidP="00EC04DF">
            <w:pPr>
              <w:jc w:val="right"/>
              <w:rPr>
                <w:rFonts w:ascii="Times New Roman" w:hAnsi="Times New Roman" w:cs="Times New Roman"/>
                <w:noProof/>
                <w:color w:val="000000" w:themeColor="text1"/>
                <w:sz w:val="20"/>
                <w:szCs w:val="20"/>
              </w:rPr>
            </w:pPr>
            <w:r w:rsidRPr="00EC04DF">
              <w:rPr>
                <w:rFonts w:ascii="Times New Roman" w:hAnsi="Times New Roman" w:cs="Times New Roman"/>
                <w:color w:val="000000"/>
                <w:sz w:val="20"/>
                <w:szCs w:val="20"/>
              </w:rPr>
              <w:t>12500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CC51A6"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w:t>
            </w:r>
            <w:r w:rsidR="00D376D7" w:rsidRPr="0007479A">
              <w:rPr>
                <w:rFonts w:ascii="Times New Roman" w:hAnsi="Times New Roman" w:cs="Times New Roman"/>
                <w:b w:val="0"/>
                <w:noProof/>
                <w:color w:val="000000" w:themeColor="text1"/>
                <w:sz w:val="18"/>
                <w:szCs w:val="20"/>
                <w:lang w:eastAsia="en-US"/>
              </w:rPr>
              <w:t>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w:t>
            </w:r>
            <w:r w:rsidR="00CC51A6">
              <w:rPr>
                <w:rFonts w:ascii="Times New Roman" w:hAnsi="Times New Roman" w:cs="Times New Roman"/>
                <w:b w:val="0"/>
                <w:noProof/>
                <w:color w:val="000000" w:themeColor="text1"/>
                <w:sz w:val="18"/>
                <w:szCs w:val="20"/>
                <w:lang w:eastAsia="en-US"/>
              </w:rPr>
              <w:t>anış eğitiminden ön planda tut</w:t>
            </w:r>
            <w:r w:rsidRPr="0007479A">
              <w:rPr>
                <w:rFonts w:ascii="Times New Roman" w:hAnsi="Times New Roman" w:cs="Times New Roman"/>
                <w:b w:val="0"/>
                <w:noProof/>
                <w:color w:val="000000" w:themeColor="text1"/>
                <w:sz w:val="18"/>
                <w:szCs w:val="20"/>
                <w:lang w:eastAsia="en-US"/>
              </w:rPr>
              <w:t>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DD0A31"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DD0A31">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DD0A31"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DD0A31">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DD0A31"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Öğretmen</w:t>
            </w:r>
            <w:r w:rsidRPr="00DD0A31">
              <w:rPr>
                <w:rFonts w:ascii="Times New Roman" w:hAnsi="Times New Roman" w:cs="Times New Roman"/>
                <w:b w:val="0"/>
                <w:noProof/>
                <w:color w:val="000000" w:themeColor="text1"/>
                <w:sz w:val="18"/>
                <w:szCs w:val="18"/>
                <w:lang w:eastAsia="en-US"/>
              </w:rPr>
              <w:t>, yönetici</w:t>
            </w:r>
            <w:r w:rsidRPr="00DD0A31">
              <w:rPr>
                <w:rFonts w:ascii="Times New Roman" w:hAnsi="Times New Roman" w:cs="Times New Roman"/>
                <w:b w:val="0"/>
                <w:noProof/>
                <w:color w:val="000000" w:themeColor="text1"/>
                <w:sz w:val="18"/>
                <w:szCs w:val="20"/>
                <w:lang w:eastAsia="en-US"/>
              </w:rPr>
              <w:t>ve personel normu doluluk oranının yüksek olması</w:t>
            </w:r>
          </w:p>
          <w:p w:rsidR="00697C38" w:rsidRPr="00DD0A31"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Okulumuzun Aydın-İzmir karayolu</w:t>
            </w:r>
            <w:r w:rsidR="00D13F45" w:rsidRPr="00DD0A31">
              <w:rPr>
                <w:rFonts w:ascii="Times New Roman" w:hAnsi="Times New Roman" w:cs="Times New Roman"/>
                <w:b w:val="0"/>
                <w:noProof/>
                <w:color w:val="000000" w:themeColor="text1"/>
                <w:sz w:val="18"/>
                <w:szCs w:val="20"/>
                <w:lang w:eastAsia="en-US"/>
              </w:rPr>
              <w:t>na yakın olması, ulaşım kolaylığı</w:t>
            </w:r>
          </w:p>
          <w:p w:rsidR="00697C38" w:rsidRPr="00DD0A31"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Kültürel ve demografik çeşitlilik</w:t>
            </w:r>
          </w:p>
          <w:p w:rsidR="00697C38" w:rsidRPr="00DD0A31"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 xml:space="preserve">Okul bölgesinin </w:t>
            </w:r>
            <w:r w:rsidR="00697C38" w:rsidRPr="00DD0A31">
              <w:rPr>
                <w:rFonts w:ascii="Times New Roman" w:hAnsi="Times New Roman" w:cs="Times New Roman"/>
                <w:b w:val="0"/>
                <w:noProof/>
                <w:color w:val="000000" w:themeColor="text1"/>
                <w:sz w:val="18"/>
                <w:szCs w:val="20"/>
                <w:lang w:eastAsia="en-US"/>
              </w:rPr>
              <w:t>sanayi bölgesine yakın olması</w:t>
            </w:r>
          </w:p>
          <w:p w:rsidR="00697C38" w:rsidRPr="00DD0A31" w:rsidRDefault="00DD0A3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Bölgenin antik tarih, yakın tarih dönemi mekânları, tarihi, turistik mekânlar ve ören yerleri bakımından zengin olması</w:t>
            </w:r>
          </w:p>
          <w:p w:rsidR="00DD0A31" w:rsidRPr="00DD0A31" w:rsidRDefault="00DD0A3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Gelenek ve görenek bakımından zengin bir tarihi geçmişe sahip olması</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DD0A31"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DD0A31">
              <w:rPr>
                <w:rFonts w:ascii="Times New Roman" w:hAnsi="Times New Roman" w:cs="Times New Roman"/>
                <w:b w:val="0"/>
                <w:noProof/>
                <w:color w:val="000000" w:themeColor="text1"/>
                <w:sz w:val="18"/>
                <w:szCs w:val="20"/>
                <w:lang w:eastAsia="en-US"/>
              </w:rPr>
              <w:t>Parçalanmış ailelerin sayısının giderek artması</w:t>
            </w:r>
          </w:p>
        </w:tc>
      </w:tr>
    </w:tbl>
    <w:p w:rsidR="00E31964" w:rsidRDefault="00E31964" w:rsidP="001C5978">
      <w:pPr>
        <w:pStyle w:val="GvdeMetni"/>
        <w:ind w:right="132"/>
        <w:jc w:val="both"/>
        <w:rPr>
          <w:rFonts w:ascii="Times New Roman" w:hAnsi="Times New Roman" w:cs="Times New Roman"/>
          <w:noProof/>
        </w:rPr>
      </w:pPr>
    </w:p>
    <w:p w:rsidR="00DD0A31" w:rsidRDefault="00DD0A31" w:rsidP="001C5978">
      <w:pPr>
        <w:pStyle w:val="GvdeMetni"/>
        <w:ind w:right="132"/>
        <w:jc w:val="both"/>
        <w:rPr>
          <w:rFonts w:ascii="Times New Roman" w:hAnsi="Times New Roman" w:cs="Times New Roman"/>
          <w:noProof/>
        </w:rPr>
      </w:pPr>
    </w:p>
    <w:p w:rsidR="00DD0A31" w:rsidRPr="0007479A" w:rsidRDefault="00DD0A31"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507CE1"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507CE1">
              <w:rPr>
                <w:rFonts w:ascii="Times New Roman" w:hAnsi="Times New Roman" w:cs="Times New Roman"/>
                <w:b w:val="0"/>
                <w:noProof/>
                <w:color w:val="000000" w:themeColor="text1"/>
                <w:sz w:val="16"/>
                <w:szCs w:val="16"/>
              </w:rPr>
              <w:t>Eğitim faaliyetlerine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3E3D7B">
            <w:pPr>
              <w:pStyle w:val="TableParagraph"/>
              <w:ind w:left="171" w:right="141"/>
              <w:jc w:val="both"/>
              <w:rPr>
                <w:rFonts w:ascii="Times New Roman" w:hAnsi="Times New Roman" w:cs="Times New Roman"/>
                <w:b w:val="0"/>
                <w:noProof/>
                <w:color w:val="000000" w:themeColor="text1"/>
                <w:sz w:val="16"/>
                <w:szCs w:val="16"/>
              </w:rPr>
            </w:pP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07479A" w:rsidRDefault="00497DF3" w:rsidP="001C5978">
      <w:pPr>
        <w:pStyle w:val="Balk2"/>
        <w:tabs>
          <w:tab w:val="left" w:pos="859"/>
          <w:tab w:val="left" w:pos="859"/>
        </w:tabs>
        <w:ind w:left="858" w:firstLine="0"/>
        <w:jc w:val="both"/>
        <w:rPr>
          <w:rFonts w:ascii="Times New Roman" w:hAnsi="Times New Roman" w:cs="Times New Roman"/>
          <w:noProof/>
          <w:sz w:val="24"/>
          <w:szCs w:val="24"/>
        </w:rPr>
      </w:pPr>
      <w:r w:rsidRPr="00497DF3">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6D4D4B" w:rsidRDefault="006D4D4B" w:rsidP="00E86CAB">
                  <w:pPr>
                    <w:jc w:val="center"/>
                    <w:rPr>
                      <w:rFonts w:ascii="Monotype Corsiva" w:hAnsi="Monotype Corsiva"/>
                      <w:sz w:val="32"/>
                    </w:rPr>
                  </w:pPr>
                  <w:r>
                    <w:rPr>
                      <w:rFonts w:ascii="Monotype Corsiva" w:hAnsi="Monotype Corsiva"/>
                      <w:b/>
                      <w:sz w:val="32"/>
                      <w:szCs w:val="36"/>
                    </w:rPr>
                    <w:t>MİSYONUMUZ</w:t>
                  </w:r>
                </w:p>
                <w:p w:rsidR="006D4D4B" w:rsidRPr="006374FD" w:rsidRDefault="006D4D4B" w:rsidP="001C5978">
                  <w:pPr>
                    <w:jc w:val="center"/>
                    <w:rPr>
                      <w:rFonts w:ascii="Monotype Corsiva" w:hAnsi="Monotype Corsiva"/>
                      <w:b/>
                      <w:sz w:val="32"/>
                      <w:szCs w:val="36"/>
                    </w:rPr>
                  </w:pPr>
                  <w:r w:rsidRPr="003E3D7B">
                    <w:rPr>
                      <w:rFonts w:ascii="Monotype Corsiva" w:hAnsi="Monotype Corsiva"/>
                      <w:sz w:val="32"/>
                    </w:rPr>
                    <w:t>Özgüven ve sorumluluk duygusu gelişmiş, potansiyelini kullanan, ilgi ve yetenekleri doğrultusunda nitelikli başarılı öğrenciler yetiştirmektir.</w:t>
                  </w: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3" w:name="_bookmark51"/>
      <w:bookmarkEnd w:id="13"/>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97DF3"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6D4D4B" w:rsidRPr="006374FD" w:rsidRDefault="006D4D4B" w:rsidP="001C5978">
                  <w:pPr>
                    <w:jc w:val="center"/>
                    <w:rPr>
                      <w:rFonts w:ascii="Monotype Corsiva" w:hAnsi="Monotype Corsiva"/>
                      <w:b/>
                      <w:sz w:val="32"/>
                      <w:szCs w:val="36"/>
                    </w:rPr>
                  </w:pPr>
                  <w:r>
                    <w:rPr>
                      <w:rFonts w:ascii="Monotype Corsiva" w:hAnsi="Monotype Corsiva"/>
                      <w:b/>
                      <w:sz w:val="32"/>
                      <w:szCs w:val="36"/>
                    </w:rPr>
                    <w:t>VİZYONUMUZ</w:t>
                  </w:r>
                </w:p>
                <w:p w:rsidR="006D4D4B" w:rsidRDefault="006D4D4B" w:rsidP="003E3D7B">
                  <w:pPr>
                    <w:jc w:val="center"/>
                  </w:pPr>
                  <w:r w:rsidRPr="003E3D7B">
                    <w:rPr>
                      <w:rFonts w:ascii="Monotype Corsiva" w:hAnsi="Monotype Corsiva"/>
                      <w:sz w:val="32"/>
                      <w:szCs w:val="36"/>
                    </w:rPr>
                    <w:t xml:space="preserve">Olumlu bir okul iklimi yaratarak </w:t>
                  </w:r>
                  <w:r w:rsidR="00726FA9" w:rsidRPr="00726FA9">
                    <w:rPr>
                      <w:rFonts w:ascii="Monotype Corsiva" w:hAnsi="Monotype Corsiva"/>
                      <w:sz w:val="32"/>
                      <w:szCs w:val="36"/>
                    </w:rPr>
                    <w:t xml:space="preserve">Atatürk ilke ve inkılaplarına </w:t>
                  </w:r>
                  <w:r w:rsidR="00726FA9">
                    <w:rPr>
                      <w:rFonts w:ascii="Monotype Corsiva" w:hAnsi="Monotype Corsiva"/>
                      <w:sz w:val="32"/>
                      <w:szCs w:val="36"/>
                    </w:rPr>
                    <w:t>sahip çıkan</w:t>
                  </w:r>
                  <w:r w:rsidRPr="003E3D7B">
                    <w:rPr>
                      <w:rFonts w:ascii="Monotype Corsiva" w:hAnsi="Monotype Corsiva"/>
                      <w:sz w:val="32"/>
                      <w:szCs w:val="36"/>
                    </w:rPr>
                    <w:t xml:space="preserve">, </w:t>
                  </w:r>
                  <w:r w:rsidR="00726FA9">
                    <w:rPr>
                      <w:rFonts w:ascii="Monotype Corsiva" w:hAnsi="Monotype Corsiva"/>
                      <w:sz w:val="32"/>
                      <w:szCs w:val="36"/>
                    </w:rPr>
                    <w:t xml:space="preserve">kanunlara saygılı, sorumluluk </w:t>
                  </w:r>
                  <w:bookmarkStart w:id="14" w:name="_GoBack"/>
                  <w:bookmarkEnd w:id="14"/>
                  <w:r w:rsidRPr="003E3D7B">
                    <w:rPr>
                      <w:rFonts w:ascii="Monotype Corsiva" w:hAnsi="Monotype Corsiva"/>
                      <w:sz w:val="32"/>
                      <w:szCs w:val="36"/>
                    </w:rPr>
                    <w:t>sahibi bilinçli bireyler yetiştirmektir.</w:t>
                  </w: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497DF3" w:rsidP="001C5978">
      <w:pPr>
        <w:pStyle w:val="GvdeMetni"/>
        <w:spacing w:before="1"/>
        <w:rPr>
          <w:rFonts w:ascii="Times New Roman" w:hAnsi="Times New Roman" w:cs="Times New Roman"/>
          <w:b/>
          <w:noProof/>
        </w:rPr>
      </w:pPr>
      <w:r w:rsidRPr="00497DF3">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4pt;width:251.3pt;height:327.7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4xeQIAAPUEAAAOAAAAZHJzL2Uyb0RvYy54bWysVF1uEzEQfkfiDpbf6WbTtKWrbqooBYRU&#10;oKJwAMc7m7XitY3tZJNeoDfgtVeAM7S9F2M7WVLoE+LF8njmm/nmz2fn61aSFVgntCppfjCgBBTX&#10;lVDzkn798vbVa0qcZ6piUiso6QYcPR+/fHHWmQKGutGyAkvQiXJFZ0raeG+KLHO8gZa5A21AobLW&#10;tmUeRTvPKss69N7KbDgYHGedtpWxmoNz+HqRlHQc/dc1cP+prh14IkuK3Hw8bTxn4czGZ6yYW2Ya&#10;wbc02D+waJlQGLR3dcE8I0sr/nLVCm6107U/4LrNdF0LDjEHzCYf/JHNdcMMxFywOM70ZXL/zy3/&#10;uLqyRFTYuxNKFGuxR5PFw8/HO3J/K25AzsGJgtx/97AQ5OHH452ElqAtFq4zrkD8tbmyIXVnLjVf&#10;OKL0tGFqDhNrddcAq5BuHuyzJ4AgOISSWfdBVxiWLb2ONVzXtg0OsTpkHVu16VsFa084Ph7mp/lR&#10;jh3lqBvlx8PR8CjGYMUObqzz70C3JFxKWkvdITHrJ9KDVczDVRqbGJOtLp0PHFmxwwUKUoUzJPFG&#10;VXFWPBMy3dE0qGNWIZFUEOc3EhL0M9RYWSQ7jCHiTMNUWrJiOI2Mc1B+tCUtFVoHWC2k7IH5c0Dp&#10;UzV72wCDOOs9cPAc8GnEHhGjauV7cCuUts85qBZ95GS/yz7lHDrq17N1HKfD3YTMdLXBLluddg//&#10;Crw02t5Q0uHeldR9WzILlMj3CiflNB+NwqJGYXR0MkTB7mtm+xqmOLoqqackXac+LffSWDFvMFIq&#10;odITnK5axBYHnonVlj/uVuz89h8Iy7svR6vfv9X4FwAAAP//AwBQSwMEFAAGAAgAAAAhALrRN+fd&#10;AAAACgEAAA8AAABkcnMvZG93bnJldi54bWxMj8FuwjAMhu+TeIfIk3YbaVlVoGuKEBLXSSuIc2hC&#10;U5E4VRKgvP2803az5V+/v6/eTM6yuw5x8Cggn2fANHZeDdgLOB727ytgMUlU0nrUAp46wqaZvdSy&#10;Uv6B3/repp5RCcZKCjApjRXnsTPayTj3o0a6XXxwMtEaeq6CfFC5s3yRZSV3ckD6YOSod0Z31/bm&#10;BJy27fo6nPJOXoz6CvlqZw/HpxBvr9P2E1jSU/oLwy8+oUNDTGd/QxWZFbAoCnJJNGSkQIFlUZbA&#10;zgLKZfkBvKn5f4XmBwAA//8DAFBLAQItABQABgAIAAAAIQC2gziS/gAAAOEBAAATAAAAAAAAAAAA&#10;AAAAAAAAAABbQ29udGVudF9UeXBlc10ueG1sUEsBAi0AFAAGAAgAAAAhADj9If/WAAAAlAEAAAsA&#10;AAAAAAAAAAAAAAAALwEAAF9yZWxzLy5yZWxzUEsBAi0AFAAGAAgAAAAhAJOErjF5AgAA9QQAAA4A&#10;AAAAAAAAAAAAAAAALgIAAGRycy9lMm9Eb2MueG1sUEsBAi0AFAAGAAgAAAAhALrRN+fdAAAACgEA&#10;AA8AAAAAAAAAAAAAAAAA0wQAAGRycy9kb3ducmV2LnhtbFBLBQYAAAAABAAEAPMAAADdBQAAAAA=&#10;" fillcolor="white [3201]" strokecolor="#8064a2 [3207]" strokeweight="2pt">
            <v:textbox>
              <w:txbxContent>
                <w:p w:rsidR="006D4D4B" w:rsidRPr="006374FD" w:rsidRDefault="006D4D4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6E1099" w:rsidRPr="006E1099" w:rsidRDefault="006E1099" w:rsidP="006E1099">
                  <w:pPr>
                    <w:numPr>
                      <w:ilvl w:val="0"/>
                      <w:numId w:val="30"/>
                    </w:numPr>
                    <w:spacing w:before="120"/>
                    <w:rPr>
                      <w:rFonts w:ascii="Monotype Corsiva" w:hAnsi="Monotype Corsiva" w:cs="Times New Roman"/>
                      <w:noProof/>
                      <w:sz w:val="28"/>
                    </w:rPr>
                  </w:pPr>
                  <w:r w:rsidRPr="006E1099">
                    <w:rPr>
                      <w:rFonts w:ascii="Monotype Corsiva" w:hAnsi="Monotype Corsiva" w:cs="Times New Roman"/>
                      <w:noProof/>
                      <w:sz w:val="28"/>
                    </w:rPr>
                    <w:t>Milli ve manevi değerler</w:t>
                  </w:r>
                  <w:r w:rsidR="005B3CFC">
                    <w:rPr>
                      <w:rFonts w:ascii="Monotype Corsiva" w:hAnsi="Monotype Corsiva" w:cs="Times New Roman"/>
                      <w:noProof/>
                      <w:sz w:val="28"/>
                    </w:rPr>
                    <w:t>e</w:t>
                  </w:r>
                  <w:r w:rsidRPr="006E1099">
                    <w:rPr>
                      <w:rFonts w:ascii="Monotype Corsiva" w:hAnsi="Monotype Corsiva" w:cs="Times New Roman"/>
                      <w:noProof/>
                      <w:sz w:val="28"/>
                    </w:rPr>
                    <w:t xml:space="preserve"> bağlılık </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6E1099" w:rsidRDefault="006E1099" w:rsidP="00FE4C13">
                  <w:pPr>
                    <w:numPr>
                      <w:ilvl w:val="0"/>
                      <w:numId w:val="30"/>
                    </w:numPr>
                    <w:spacing w:before="120"/>
                    <w:rPr>
                      <w:rFonts w:ascii="Monotype Corsiva" w:hAnsi="Monotype Corsiva" w:cs="Times New Roman"/>
                      <w:noProof/>
                      <w:sz w:val="28"/>
                    </w:rPr>
                  </w:pPr>
                  <w:r w:rsidRPr="006E1099">
                    <w:rPr>
                      <w:rFonts w:ascii="Monotype Corsiva" w:hAnsi="Monotype Corsiva" w:cs="Times New Roman"/>
                      <w:noProof/>
                      <w:sz w:val="28"/>
                    </w:rPr>
                    <w:t>Demokratik Sorun Çözme Yöntemleri</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6D4D4B" w:rsidRPr="00FE4C13" w:rsidRDefault="006D4D4B"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6D4D4B" w:rsidRPr="00FE4C13" w:rsidRDefault="006D4D4B"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6D4D4B" w:rsidRPr="005571CE" w:rsidRDefault="006D4D4B"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15" w:name="_bookmark54"/>
      <w:bookmarkStart w:id="16" w:name="_bookmark56"/>
      <w:bookmarkStart w:id="17" w:name="_bookmark58"/>
      <w:bookmarkEnd w:id="15"/>
      <w:bookmarkEnd w:id="16"/>
      <w:bookmarkEnd w:id="17"/>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D66A64" w:rsidRPr="00D66A64" w:rsidTr="009760EE">
        <w:tc>
          <w:tcPr>
            <w:tcW w:w="22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AMAÇ 1 (A1)</w:t>
            </w:r>
          </w:p>
        </w:tc>
        <w:tc>
          <w:tcPr>
            <w:tcW w:w="66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Öğrencilerin eğitim öğretime etkin katılımlarıyla donanımlı olarak bir üst öğrenime geçişi  sağlanacaktır.</w:t>
            </w:r>
          </w:p>
        </w:tc>
      </w:tr>
      <w:tr w:rsidR="00D66A64" w:rsidRPr="00D66A64" w:rsidTr="009760EE">
        <w:tc>
          <w:tcPr>
            <w:tcW w:w="22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Hedef 1.1 (H1.1)</w:t>
            </w:r>
          </w:p>
        </w:tc>
        <w:tc>
          <w:tcPr>
            <w:tcW w:w="66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Öğrenme kayıpları önleyici çalışmalar yapılarak azaltılacaktır.</w:t>
            </w:r>
          </w:p>
        </w:tc>
      </w:tr>
      <w:tr w:rsidR="00D66A64" w:rsidRPr="00D66A64" w:rsidTr="009760EE">
        <w:tc>
          <w:tcPr>
            <w:tcW w:w="22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AMAÇ 2 (A2)</w:t>
            </w:r>
          </w:p>
        </w:tc>
        <w:tc>
          <w:tcPr>
            <w:tcW w:w="6663" w:type="dxa"/>
            <w:shd w:val="clear" w:color="auto" w:fill="943634"/>
          </w:tcPr>
          <w:p w:rsidR="00D66A64" w:rsidRPr="00D66A64" w:rsidRDefault="00D66A64" w:rsidP="00D66A64">
            <w:pPr>
              <w:rPr>
                <w:rFonts w:ascii="Times New Roman" w:hAnsi="Times New Roman" w:cs="Times New Roman"/>
                <w:b/>
                <w:noProof/>
                <w:color w:val="FFFFFF" w:themeColor="background1"/>
              </w:rPr>
            </w:pPr>
            <w:r w:rsidRPr="00D66A64">
              <w:rPr>
                <w:rFonts w:ascii="Times New Roman" w:hAnsi="Times New Roman" w:cs="Times New Roman"/>
                <w:b/>
                <w:noProof/>
                <w:color w:val="FFFFFF" w:themeColor="background1"/>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66A64" w:rsidRPr="00D66A64" w:rsidTr="009760EE">
        <w:tc>
          <w:tcPr>
            <w:tcW w:w="22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Hedef 2.1 (H2.1)</w:t>
            </w:r>
          </w:p>
        </w:tc>
        <w:tc>
          <w:tcPr>
            <w:tcW w:w="6663" w:type="dxa"/>
            <w:shd w:val="clear" w:color="auto" w:fill="auto"/>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Öğrencilerin bilimsel, kültürel, sanatsal, sportif ve toplum hizmeti alanlarında ders dışı etkinliklere katılım oranı artırılacaktır.</w:t>
            </w:r>
          </w:p>
        </w:tc>
      </w:tr>
      <w:tr w:rsidR="00D66A64" w:rsidRPr="00D66A64" w:rsidTr="009760EE">
        <w:tc>
          <w:tcPr>
            <w:tcW w:w="22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AMAÇ 3 (A3)</w:t>
            </w:r>
          </w:p>
        </w:tc>
        <w:tc>
          <w:tcPr>
            <w:tcW w:w="6663" w:type="dxa"/>
            <w:shd w:val="clear" w:color="auto" w:fill="943634"/>
          </w:tcPr>
          <w:p w:rsidR="00D66A64" w:rsidRPr="00D66A64" w:rsidRDefault="00D66A64" w:rsidP="00D66A64">
            <w:pPr>
              <w:rPr>
                <w:rFonts w:ascii="Times New Roman" w:hAnsi="Times New Roman" w:cs="Times New Roman"/>
                <w:b/>
                <w:noProof/>
                <w:color w:val="FFFFFF" w:themeColor="background1"/>
              </w:rPr>
            </w:pPr>
            <w:r w:rsidRPr="00D66A64">
              <w:rPr>
                <w:rFonts w:ascii="Times New Roman" w:hAnsi="Times New Roman" w:cs="Times New Roman"/>
                <w:b/>
                <w:noProof/>
                <w:color w:val="FFFFFF" w:themeColor="background1"/>
              </w:rPr>
              <w:t>Öğrencilere medeniyetimizin ve insanlığın ortak değerleriyle çağın gereklerine uygun bilgi, beceri, tutum ve davranışlar kazandırılacaktır.</w:t>
            </w:r>
          </w:p>
        </w:tc>
      </w:tr>
      <w:tr w:rsidR="00D66A64" w:rsidRPr="00D66A64" w:rsidTr="009760EE">
        <w:tc>
          <w:tcPr>
            <w:tcW w:w="22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Hedef 3.1 (H3.1)</w:t>
            </w:r>
          </w:p>
        </w:tc>
        <w:tc>
          <w:tcPr>
            <w:tcW w:w="6663" w:type="dxa"/>
            <w:shd w:val="clear" w:color="auto" w:fill="auto"/>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Öğrencilere evrensel değerler, sağlıklı yaşam ve çevre bilinci duyarlılığı kazandırılacaktır.</w:t>
            </w:r>
          </w:p>
        </w:tc>
      </w:tr>
      <w:tr w:rsidR="00D66A64" w:rsidRPr="00D66A64" w:rsidTr="009760EE">
        <w:tc>
          <w:tcPr>
            <w:tcW w:w="22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 xml:space="preserve">AMAÇ 4 (A4) </w:t>
            </w:r>
          </w:p>
        </w:tc>
        <w:tc>
          <w:tcPr>
            <w:tcW w:w="6663" w:type="dxa"/>
            <w:shd w:val="clear" w:color="auto" w:fill="943634"/>
          </w:tcPr>
          <w:p w:rsidR="00D66A64" w:rsidRPr="00D66A64" w:rsidRDefault="00D66A64" w:rsidP="00D66A64">
            <w:pPr>
              <w:rPr>
                <w:rFonts w:ascii="Times New Roman" w:hAnsi="Times New Roman" w:cs="Times New Roman"/>
                <w:b/>
                <w:noProof/>
                <w:color w:val="FFFFFF" w:themeColor="background1"/>
              </w:rPr>
            </w:pPr>
            <w:r w:rsidRPr="00D66A64">
              <w:rPr>
                <w:rFonts w:ascii="Times New Roman" w:hAnsi="Times New Roman" w:cs="Times New Roman"/>
                <w:b/>
                <w:noProof/>
                <w:color w:val="FFFFFF" w:themeColor="background1"/>
              </w:rPr>
              <w:t>Kurumun insan kaynağı kapasitesini geliştirerek ulusal ve uluslararası standartlara uygun eğitim hizmeti sunulacaktır.</w:t>
            </w:r>
          </w:p>
        </w:tc>
      </w:tr>
      <w:tr w:rsidR="00D66A64" w:rsidRPr="00D66A64" w:rsidTr="009760EE">
        <w:tc>
          <w:tcPr>
            <w:tcW w:w="22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Hedef 4.1 (H4.1)</w:t>
            </w:r>
          </w:p>
        </w:tc>
        <w:tc>
          <w:tcPr>
            <w:tcW w:w="6663" w:type="dxa"/>
            <w:shd w:val="clear" w:color="auto" w:fill="auto"/>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Okul aile işbirliği sağlanarak kurum kültürü geliştirilecektir.</w:t>
            </w:r>
          </w:p>
        </w:tc>
      </w:tr>
      <w:tr w:rsidR="00D66A64" w:rsidRPr="00D66A64" w:rsidTr="009760EE">
        <w:tc>
          <w:tcPr>
            <w:tcW w:w="2263" w:type="dxa"/>
            <w:shd w:val="clear" w:color="auto" w:fill="943634"/>
            <w:vAlign w:val="center"/>
          </w:tcPr>
          <w:p w:rsidR="00D66A64" w:rsidRPr="00D66A64" w:rsidRDefault="00D66A64" w:rsidP="00D66A64">
            <w:pPr>
              <w:rPr>
                <w:rFonts w:ascii="Times New Roman" w:hAnsi="Times New Roman" w:cs="Times New Roman"/>
                <w:noProof/>
                <w:color w:val="FFFFFF" w:themeColor="background1"/>
              </w:rPr>
            </w:pPr>
            <w:r w:rsidRPr="00D66A64">
              <w:rPr>
                <w:rFonts w:ascii="Times New Roman" w:hAnsi="Times New Roman" w:cs="Times New Roman"/>
                <w:noProof/>
                <w:color w:val="FFFFFF" w:themeColor="background1"/>
              </w:rPr>
              <w:t xml:space="preserve">AMAÇ 5 (A5) </w:t>
            </w:r>
          </w:p>
        </w:tc>
        <w:tc>
          <w:tcPr>
            <w:tcW w:w="6663" w:type="dxa"/>
            <w:shd w:val="clear" w:color="auto" w:fill="943634"/>
          </w:tcPr>
          <w:p w:rsidR="00D66A64" w:rsidRPr="00D66A64" w:rsidRDefault="00D66A64" w:rsidP="00D66A64">
            <w:pPr>
              <w:rPr>
                <w:rFonts w:ascii="Times New Roman" w:hAnsi="Times New Roman" w:cs="Times New Roman"/>
                <w:b/>
                <w:noProof/>
                <w:color w:val="FFFFFF" w:themeColor="background1"/>
              </w:rPr>
            </w:pPr>
            <w:r w:rsidRPr="00D66A64">
              <w:rPr>
                <w:rFonts w:ascii="Times New Roman" w:hAnsi="Times New Roman" w:cs="Times New Roman"/>
                <w:b/>
                <w:noProof/>
                <w:color w:val="FFFFFF" w:themeColor="background1"/>
              </w:rPr>
              <w:t>Eğitim ortamlarının fiziki imkânları geliştirilecektir.</w:t>
            </w:r>
          </w:p>
        </w:tc>
      </w:tr>
      <w:tr w:rsidR="00D66A64" w:rsidRPr="00D66A64" w:rsidTr="009760EE">
        <w:tc>
          <w:tcPr>
            <w:tcW w:w="2263" w:type="dxa"/>
            <w:shd w:val="clear" w:color="auto" w:fill="auto"/>
            <w:vAlign w:val="center"/>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Hedef 5.1 (H5.1)</w:t>
            </w:r>
          </w:p>
        </w:tc>
        <w:tc>
          <w:tcPr>
            <w:tcW w:w="6663" w:type="dxa"/>
            <w:shd w:val="clear" w:color="auto" w:fill="auto"/>
          </w:tcPr>
          <w:p w:rsidR="00D66A64" w:rsidRPr="00D66A64" w:rsidRDefault="00D66A64" w:rsidP="00D66A64">
            <w:pPr>
              <w:rPr>
                <w:rFonts w:ascii="Times New Roman" w:hAnsi="Times New Roman" w:cs="Times New Roman"/>
                <w:noProof/>
              </w:rPr>
            </w:pPr>
            <w:r w:rsidRPr="00D66A64">
              <w:rPr>
                <w:rFonts w:ascii="Times New Roman" w:hAnsi="Times New Roman"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908"/>
        <w:gridCol w:w="994"/>
        <w:gridCol w:w="737"/>
        <w:gridCol w:w="737"/>
        <w:gridCol w:w="737"/>
        <w:gridCol w:w="752"/>
        <w:gridCol w:w="714"/>
        <w:gridCol w:w="844"/>
        <w:gridCol w:w="1222"/>
      </w:tblGrid>
      <w:tr w:rsidR="00F650BD" w:rsidRPr="001A1E32" w:rsidTr="00AD48CD">
        <w:trPr>
          <w:cnfStyle w:val="1000000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rPr>
                <w:noProof/>
                <w:sz w:val="16"/>
                <w:szCs w:val="16"/>
              </w:rPr>
            </w:pPr>
            <w:r w:rsidRPr="001A1E32">
              <w:rPr>
                <w:sz w:val="16"/>
              </w:rPr>
              <w:t>Öğrencilerin eğitim öğretime etkin katılımlarıyla donanımlı olarak bir üst öğrenime geçişi  sağlanacaktır. </w:t>
            </w:r>
          </w:p>
        </w:tc>
      </w:tr>
      <w:tr w:rsidR="00F650B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D66A64" w:rsidP="00AD48CD">
            <w:pPr>
              <w:jc w:val="both"/>
              <w:rPr>
                <w:b w:val="0"/>
                <w:noProof/>
                <w:sz w:val="16"/>
                <w:szCs w:val="16"/>
              </w:rPr>
            </w:pPr>
            <w:r w:rsidRPr="00D66A64">
              <w:rPr>
                <w:b w:val="0"/>
                <w:noProof/>
                <w:sz w:val="16"/>
                <w:szCs w:val="16"/>
              </w:rPr>
              <w:t>PG 1.1.1 Bir eğitim ve öğretim yılında destekleme ve yetiştirme kurslarına (DYK) kayıt yaptıran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D66A64" w:rsidP="00AD48CD">
            <w:pPr>
              <w:jc w:val="both"/>
              <w:rPr>
                <w:b w:val="0"/>
                <w:noProof/>
                <w:sz w:val="16"/>
                <w:szCs w:val="16"/>
              </w:rPr>
            </w:pPr>
            <w:r w:rsidRPr="00D66A64">
              <w:rPr>
                <w:b w:val="0"/>
                <w:noProof/>
                <w:sz w:val="16"/>
                <w:szCs w:val="16"/>
              </w:rPr>
              <w:t>PG 1.1.2 Destekleme ve yetiştirme kurslarına (DYK) kayıt yaptıranların kursları tamamlama oranı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0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 xml:space="preserve">İ </w:t>
            </w:r>
            <w:r w:rsidR="00D869D7" w:rsidRPr="00D869D7">
              <w:rPr>
                <w:noProof/>
                <w:sz w:val="16"/>
                <w:szCs w:val="16"/>
              </w:rPr>
              <w:t>Ok</w:t>
            </w:r>
            <w:r w:rsidR="00D869D7">
              <w:rPr>
                <w:noProof/>
                <w:sz w:val="16"/>
                <w:szCs w:val="16"/>
              </w:rPr>
              <w:t xml:space="preserve">ul DYK </w:t>
            </w:r>
            <w:r w:rsidRPr="001A1E32">
              <w:rPr>
                <w:noProof/>
                <w:sz w:val="16"/>
                <w:szCs w:val="16"/>
              </w:rPr>
              <w:t>Komisyonu</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rPr>
                <w:noProof/>
                <w:sz w:val="16"/>
                <w:szCs w:val="16"/>
              </w:rPr>
            </w:pPr>
            <w:r w:rsidRPr="001A1E32">
              <w:rPr>
                <w:noProof/>
                <w:sz w:val="16"/>
                <w:szCs w:val="16"/>
              </w:rPr>
              <w:t>Öğretmenler Kurulu, Zümre Öğretmenler Kurulu</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D869D7" w:rsidRPr="00D869D7" w:rsidRDefault="00D869D7" w:rsidP="00D869D7">
            <w:pPr>
              <w:cnfStyle w:val="000000000000"/>
              <w:rPr>
                <w:noProof/>
                <w:sz w:val="16"/>
                <w:szCs w:val="16"/>
              </w:rPr>
            </w:pPr>
            <w:r w:rsidRPr="00D869D7">
              <w:rPr>
                <w:noProof/>
                <w:sz w:val="16"/>
                <w:szCs w:val="16"/>
              </w:rPr>
              <w:t>Salgın hastalıklar nedeniyle öğrencilerin ara devamsızlık yapması</w:t>
            </w:r>
          </w:p>
          <w:p w:rsidR="00AD48CD" w:rsidRPr="001A1E32" w:rsidRDefault="00D869D7" w:rsidP="00D869D7">
            <w:pPr>
              <w:cnfStyle w:val="000000000000"/>
              <w:rPr>
                <w:noProof/>
                <w:sz w:val="16"/>
                <w:szCs w:val="16"/>
              </w:rPr>
            </w:pPr>
            <w:r w:rsidRPr="00D869D7">
              <w:rPr>
                <w:noProof/>
                <w:sz w:val="16"/>
                <w:szCs w:val="16"/>
              </w:rPr>
              <w:t>Eş zamanlı yapılan sınavlarda, öğrencilerin raporlu, izinli vb. olması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D869D7" w:rsidRDefault="00AD48CD" w:rsidP="00AD48CD">
            <w:pPr>
              <w:adjustRightInd w:val="0"/>
              <w:jc w:val="both"/>
              <w:cnfStyle w:val="000000100000"/>
              <w:rPr>
                <w:sz w:val="16"/>
                <w:szCs w:val="16"/>
              </w:rPr>
            </w:pPr>
            <w:r w:rsidRPr="001A1E32">
              <w:rPr>
                <w:sz w:val="16"/>
                <w:szCs w:val="16"/>
              </w:rPr>
              <w:t xml:space="preserve">S.1. </w:t>
            </w:r>
            <w:r w:rsidR="00D869D7" w:rsidRPr="00D869D7">
              <w:rPr>
                <w:sz w:val="16"/>
                <w:szCs w:val="16"/>
              </w:rPr>
              <w:t>Öğrencilerin kazanım eksiklikleri tespit edilerek destekleme ve yetiştirme kurslarıyla akademik yeterliklerinin artırılması sağlanacaktır.</w:t>
            </w:r>
          </w:p>
          <w:p w:rsidR="00D869D7" w:rsidRPr="00D869D7" w:rsidRDefault="00D869D7" w:rsidP="00D869D7">
            <w:pPr>
              <w:adjustRightInd w:val="0"/>
              <w:jc w:val="both"/>
              <w:cnfStyle w:val="000000100000"/>
              <w:rPr>
                <w:sz w:val="16"/>
                <w:szCs w:val="16"/>
              </w:rPr>
            </w:pPr>
            <w:r w:rsidRPr="00D869D7">
              <w:rPr>
                <w:sz w:val="16"/>
                <w:szCs w:val="16"/>
              </w:rPr>
              <w:t xml:space="preserve">S2 </w:t>
            </w:r>
            <w:r>
              <w:rPr>
                <w:sz w:val="16"/>
                <w:szCs w:val="16"/>
              </w:rPr>
              <w:t>-</w:t>
            </w:r>
            <w:r w:rsidRPr="00D869D7">
              <w:rPr>
                <w:sz w:val="16"/>
                <w:szCs w:val="16"/>
              </w:rPr>
              <w:t>Okul Kütüphanesi zenginleştirilecek, öğrencilerin kitap okumasını teşvik edecek etkinlikler düzenlenecektir.</w:t>
            </w:r>
          </w:p>
          <w:p w:rsidR="00D869D7" w:rsidRPr="00D869D7" w:rsidRDefault="00D869D7" w:rsidP="00D869D7">
            <w:pPr>
              <w:adjustRightInd w:val="0"/>
              <w:jc w:val="both"/>
              <w:cnfStyle w:val="000000100000"/>
              <w:rPr>
                <w:sz w:val="16"/>
                <w:szCs w:val="16"/>
              </w:rPr>
            </w:pPr>
            <w:r w:rsidRPr="00D869D7">
              <w:rPr>
                <w:sz w:val="16"/>
                <w:szCs w:val="16"/>
              </w:rPr>
              <w:t>S3 Öğrencilerin yerel, ulusal ve uluslararası proje ve yarışmalara katılmaları teşvik edilecektir.</w:t>
            </w:r>
          </w:p>
          <w:p w:rsidR="00D869D7" w:rsidRPr="00D869D7" w:rsidRDefault="00D869D7" w:rsidP="00D869D7">
            <w:pPr>
              <w:adjustRightInd w:val="0"/>
              <w:jc w:val="both"/>
              <w:cnfStyle w:val="000000100000"/>
              <w:rPr>
                <w:sz w:val="16"/>
                <w:szCs w:val="16"/>
              </w:rPr>
            </w:pPr>
            <w:r w:rsidRPr="00D869D7">
              <w:rPr>
                <w:sz w:val="16"/>
                <w:szCs w:val="16"/>
              </w:rPr>
              <w:t>S4 Öğrencilerin ortaokul 5.sınıflarda yabancı dil ağırlıklı eğitim almaları sağlanacaktır.</w:t>
            </w:r>
          </w:p>
          <w:p w:rsidR="00AD48CD" w:rsidRPr="001A1E32" w:rsidRDefault="00D869D7" w:rsidP="00D869D7">
            <w:pPr>
              <w:adjustRightInd w:val="0"/>
              <w:jc w:val="both"/>
              <w:cnfStyle w:val="000000100000"/>
              <w:rPr>
                <w:sz w:val="16"/>
                <w:szCs w:val="16"/>
              </w:rPr>
            </w:pPr>
            <w:r w:rsidRPr="00D869D7">
              <w:rPr>
                <w:sz w:val="16"/>
                <w:szCs w:val="16"/>
              </w:rPr>
              <w:t>S5 Öğrencilerin devamsızlık nedenleri tespit edilerek devamsızlığa neden olan etmenler giderilecektir.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tabs>
                <w:tab w:val="right" w:pos="7429"/>
              </w:tabs>
              <w:cnfStyle w:val="000000000000"/>
              <w:rPr>
                <w:noProof/>
                <w:sz w:val="16"/>
                <w:szCs w:val="16"/>
              </w:rPr>
            </w:pPr>
            <w:r w:rsidRPr="001A1E32">
              <w:rPr>
                <w:noProof/>
                <w:sz w:val="16"/>
                <w:szCs w:val="16"/>
              </w:rPr>
              <w:t>20000</w:t>
            </w:r>
            <w:r>
              <w:rPr>
                <w:noProof/>
                <w:sz w:val="16"/>
                <w:szCs w:val="16"/>
              </w:rPr>
              <w:tab/>
            </w:r>
          </w:p>
        </w:tc>
      </w:tr>
      <w:tr w:rsidR="00E16D8F"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E16D8F" w:rsidRPr="001A1E32" w:rsidRDefault="00E16D8F"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E16D8F" w:rsidRPr="00387528" w:rsidRDefault="00E16D8F" w:rsidP="009760EE">
            <w:pPr>
              <w:cnfStyle w:val="00000010000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rsidR="00E16D8F" w:rsidRPr="001A1E32" w:rsidRDefault="00E16D8F" w:rsidP="00AD48CD">
            <w:pPr>
              <w:cnfStyle w:val="000000100000"/>
              <w:rPr>
                <w:noProof/>
                <w:sz w:val="16"/>
                <w:szCs w:val="16"/>
              </w:rPr>
            </w:pPr>
            <w:r>
              <w:rPr>
                <w:noProof/>
                <w:sz w:val="16"/>
                <w:szCs w:val="16"/>
              </w:rPr>
              <w:t>DYK Tam Kapsam Değerlendirme Sınavları için belirli miktarda kaynak gerekmektedir.</w:t>
            </w:r>
          </w:p>
        </w:tc>
      </w:tr>
      <w:tr w:rsidR="00E16D8F"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E16D8F" w:rsidRPr="001A1E32" w:rsidRDefault="00E16D8F"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E16D8F" w:rsidRDefault="00E16D8F" w:rsidP="009760EE">
            <w:pPr>
              <w:cnfStyle w:val="000000000000"/>
              <w:rPr>
                <w:noProof/>
                <w:sz w:val="16"/>
                <w:szCs w:val="16"/>
              </w:rPr>
            </w:pPr>
            <w:r>
              <w:rPr>
                <w:noProof/>
                <w:sz w:val="16"/>
                <w:szCs w:val="16"/>
              </w:rPr>
              <w:t>DYK kurs içeriklerinin öğrencilerin ihtiyaçları doğrultusunda belirlenmesi</w:t>
            </w:r>
          </w:p>
          <w:p w:rsidR="00E16D8F" w:rsidRDefault="00E16D8F" w:rsidP="009760EE">
            <w:pPr>
              <w:cnfStyle w:val="000000000000"/>
              <w:rPr>
                <w:noProof/>
                <w:sz w:val="16"/>
                <w:szCs w:val="16"/>
              </w:rPr>
            </w:pPr>
            <w:r>
              <w:rPr>
                <w:noProof/>
                <w:sz w:val="16"/>
                <w:szCs w:val="16"/>
              </w:rPr>
              <w:t>Devamsızlık yapan öğrencilerin velilerine yönelik yasal süreçlerin işletilmesi</w:t>
            </w:r>
          </w:p>
          <w:p w:rsidR="00E16D8F" w:rsidRPr="001A1E32" w:rsidRDefault="00E16D8F" w:rsidP="00AD48CD">
            <w:pPr>
              <w:cnfStyle w:val="000000000000"/>
              <w:rPr>
                <w:noProof/>
                <w:sz w:val="16"/>
                <w:szCs w:val="16"/>
              </w:rPr>
            </w:pPr>
            <w:r>
              <w:rPr>
                <w:noProof/>
                <w:sz w:val="16"/>
                <w:szCs w:val="16"/>
              </w:rPr>
              <w:t>Tam Kapsam Değerlendirme Sınavları için maddi kaynak temin etme güçlüğü</w:t>
            </w:r>
          </w:p>
        </w:tc>
      </w:tr>
    </w:tbl>
    <w:p w:rsidR="00F650BD" w:rsidRPr="001A1E32" w:rsidRDefault="00F650BD" w:rsidP="00F650BD">
      <w:pPr>
        <w:rPr>
          <w:rFonts w:cs="Times New Roman"/>
          <w:noProof/>
          <w:sz w:val="20"/>
          <w:szCs w:val="20"/>
        </w:rPr>
      </w:pPr>
    </w:p>
    <w:p w:rsidR="00F650BD" w:rsidRDefault="00F650BD" w:rsidP="00F650BD">
      <w:pPr>
        <w:rPr>
          <w:rFonts w:cs="Times New Roman"/>
          <w:noProof/>
          <w:sz w:val="20"/>
          <w:szCs w:val="20"/>
        </w:rPr>
      </w:pPr>
      <w:r w:rsidRPr="001A1E32">
        <w:rPr>
          <w:rFonts w:cs="Times New Roman"/>
          <w:noProof/>
          <w:sz w:val="20"/>
          <w:szCs w:val="20"/>
        </w:rPr>
        <w:br w:type="page"/>
      </w:r>
    </w:p>
    <w:p w:rsidR="00E16D8F" w:rsidRPr="001A1E32" w:rsidRDefault="00E16D8F" w:rsidP="00F650BD">
      <w:pPr>
        <w:rPr>
          <w:rFonts w:cs="Times New Roman"/>
          <w:noProof/>
          <w:sz w:val="20"/>
          <w:szCs w:val="20"/>
        </w:rPr>
      </w:pP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896"/>
        <w:gridCol w:w="847"/>
        <w:gridCol w:w="615"/>
        <w:gridCol w:w="615"/>
        <w:gridCol w:w="615"/>
        <w:gridCol w:w="675"/>
        <w:gridCol w:w="896"/>
        <w:gridCol w:w="962"/>
        <w:gridCol w:w="989"/>
      </w:tblGrid>
      <w:tr w:rsidR="00F650BD" w:rsidRPr="001A1E32" w:rsidTr="00AD48CD">
        <w:trPr>
          <w:cnfStyle w:val="1000000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Öğretmenler Kurulu</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Okul Aile Birliği</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40000</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896"/>
        <w:gridCol w:w="848"/>
        <w:gridCol w:w="620"/>
        <w:gridCol w:w="620"/>
        <w:gridCol w:w="620"/>
        <w:gridCol w:w="620"/>
        <w:gridCol w:w="620"/>
        <w:gridCol w:w="653"/>
        <w:gridCol w:w="966"/>
      </w:tblGrid>
      <w:tr w:rsidR="00F650BD" w:rsidRPr="001A1E32" w:rsidTr="00CB6351">
        <w:trPr>
          <w:cnfStyle w:val="1000000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AMAÇ (A3)</w:t>
            </w:r>
          </w:p>
        </w:tc>
        <w:tc>
          <w:tcPr>
            <w:tcW w:w="6463"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63"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63"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Öğretmenler Kurulu</w:t>
            </w:r>
          </w:p>
        </w:tc>
      </w:tr>
      <w:tr w:rsidR="00AD48CD"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63"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Zümre Öğretmenler Kurulu</w:t>
            </w:r>
          </w:p>
        </w:tc>
      </w:tr>
      <w:tr w:rsidR="00AD48C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63"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rPr>
                <w:noProof/>
                <w:sz w:val="16"/>
                <w:szCs w:val="16"/>
              </w:rPr>
            </w:pPr>
            <w:r w:rsidRPr="001A1E32">
              <w:rPr>
                <w:noProof/>
                <w:sz w:val="16"/>
                <w:szCs w:val="16"/>
              </w:rPr>
              <w:t>Dijital çevresel uyaranlar, dijital bağımlılığı artıran unsurların fazlalığı</w:t>
            </w:r>
          </w:p>
        </w:tc>
      </w:tr>
      <w:tr w:rsidR="00AD48CD"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63"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Okul kütüphanesi zenginleştirilecek, öğrencilerin kütüphaneden yararlanması sağlanacaktır.</w:t>
            </w:r>
          </w:p>
          <w:p w:rsidR="00AD48CD" w:rsidRPr="001A1E32" w:rsidRDefault="00AD48CD" w:rsidP="00AD48CD">
            <w:pPr>
              <w:adjustRightInd w:val="0"/>
              <w:jc w:val="both"/>
              <w:cnfStyle w:val="00000000000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63"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20000</w:t>
            </w:r>
          </w:p>
        </w:tc>
      </w:tr>
      <w:tr w:rsidR="00CB6351" w:rsidRPr="001A1E32" w:rsidTr="00CB6351">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CB6351" w:rsidRPr="001A1E32" w:rsidRDefault="00CB6351" w:rsidP="00AD48CD">
            <w:pPr>
              <w:rPr>
                <w:noProof/>
                <w:sz w:val="16"/>
                <w:szCs w:val="16"/>
              </w:rPr>
            </w:pPr>
            <w:r w:rsidRPr="001A1E32">
              <w:rPr>
                <w:noProof/>
                <w:sz w:val="16"/>
                <w:szCs w:val="16"/>
              </w:rPr>
              <w:t>TESPİTLER</w:t>
            </w:r>
          </w:p>
        </w:tc>
        <w:tc>
          <w:tcPr>
            <w:tcW w:w="6463" w:type="dxa"/>
            <w:gridSpan w:val="9"/>
            <w:tcBorders>
              <w:top w:val="single" w:sz="4" w:space="0" w:color="auto"/>
              <w:left w:val="single" w:sz="4" w:space="0" w:color="auto"/>
              <w:bottom w:val="single" w:sz="4" w:space="0" w:color="auto"/>
              <w:right w:val="single" w:sz="4" w:space="0" w:color="auto"/>
            </w:tcBorders>
            <w:hideMark/>
          </w:tcPr>
          <w:p w:rsidR="00CB6351" w:rsidRPr="00387528" w:rsidRDefault="00CB6351" w:rsidP="009760EE">
            <w:pPr>
              <w:jc w:val="both"/>
              <w:cnfStyle w:val="000000000000"/>
              <w:rPr>
                <w:noProof/>
                <w:sz w:val="16"/>
                <w:szCs w:val="16"/>
              </w:rPr>
            </w:pPr>
            <w:r w:rsidRPr="00387528">
              <w:rPr>
                <w:noProof/>
                <w:sz w:val="16"/>
                <w:szCs w:val="16"/>
              </w:rPr>
              <w:t>Öğrencilerin okuma alışkanlığı kazanmalarını engelleyecek düzeyde dijital uyaran bulunması</w:t>
            </w:r>
          </w:p>
          <w:p w:rsidR="00CB6351" w:rsidRPr="00387528" w:rsidRDefault="00CB6351" w:rsidP="009760EE">
            <w:pPr>
              <w:jc w:val="both"/>
              <w:cnfStyle w:val="000000000000"/>
              <w:rPr>
                <w:noProof/>
                <w:sz w:val="16"/>
                <w:szCs w:val="16"/>
              </w:rPr>
            </w:pPr>
            <w:r w:rsidRPr="00387528">
              <w:rPr>
                <w:noProof/>
                <w:sz w:val="16"/>
                <w:szCs w:val="16"/>
              </w:rPr>
              <w:t>Okuma alışkanlığı kazandırma sürecinde edinilen kazanımlarla ebeveyn tutumlarının tutarlı olmaması</w:t>
            </w:r>
          </w:p>
          <w:p w:rsidR="00CB6351" w:rsidRPr="00387528" w:rsidRDefault="00CB6351" w:rsidP="009760EE">
            <w:pPr>
              <w:jc w:val="both"/>
              <w:cnfStyle w:val="000000000000"/>
              <w:rPr>
                <w:noProof/>
                <w:sz w:val="16"/>
                <w:szCs w:val="16"/>
              </w:rPr>
            </w:pPr>
            <w:r w:rsidRPr="00387528">
              <w:rPr>
                <w:noProof/>
                <w:sz w:val="16"/>
                <w:szCs w:val="16"/>
              </w:rPr>
              <w:t>Nezaket kuralları ve çevre bilinci kazandırma sürecinde edinilen kazanımlarla ebeveyn tutumlarının tutarlı olmaması</w:t>
            </w:r>
          </w:p>
          <w:p w:rsidR="00CB6351" w:rsidRPr="00387528" w:rsidRDefault="00CB6351" w:rsidP="009760EE">
            <w:pPr>
              <w:jc w:val="both"/>
              <w:cnfStyle w:val="000000000000"/>
              <w:rPr>
                <w:noProof/>
                <w:sz w:val="16"/>
                <w:szCs w:val="16"/>
              </w:rPr>
            </w:pPr>
            <w:r w:rsidRPr="00387528">
              <w:rPr>
                <w:noProof/>
                <w:sz w:val="16"/>
                <w:szCs w:val="16"/>
              </w:rPr>
              <w:t>Ebeveynler tarafından, davranışsal kazanımların yalnızca okulda uyulması gereken kurallar olarak algılanması</w:t>
            </w:r>
          </w:p>
          <w:p w:rsidR="00CB6351" w:rsidRPr="001A1E32" w:rsidRDefault="00CB6351" w:rsidP="00AD48CD">
            <w:pPr>
              <w:jc w:val="both"/>
              <w:cnfStyle w:val="000000000000"/>
              <w:rPr>
                <w:noProof/>
                <w:sz w:val="16"/>
                <w:szCs w:val="16"/>
              </w:rPr>
            </w:pPr>
            <w:r w:rsidRPr="00387528">
              <w:rPr>
                <w:noProof/>
                <w:sz w:val="16"/>
                <w:szCs w:val="16"/>
              </w:rPr>
              <w:t>Ebeveynlerin çocuk yetiştirme konusundaki yanlış tutumlarında ısrarcı olması, anne-baba eğitimleri konusundaki gereksinimlerini gözardı etmesi</w:t>
            </w:r>
          </w:p>
        </w:tc>
      </w:tr>
      <w:tr w:rsidR="00CB6351" w:rsidRPr="001A1E32" w:rsidTr="00CB6351">
        <w:trPr>
          <w:cnfStyle w:val="000000100000"/>
        </w:trPr>
        <w:tc>
          <w:tcPr>
            <w:cnfStyle w:val="001000000000"/>
            <w:tcW w:w="3078" w:type="dxa"/>
            <w:tcBorders>
              <w:top w:val="single" w:sz="4" w:space="0" w:color="auto"/>
              <w:left w:val="single" w:sz="4" w:space="0" w:color="auto"/>
              <w:bottom w:val="single" w:sz="4" w:space="0" w:color="auto"/>
              <w:right w:val="single" w:sz="4" w:space="0" w:color="auto"/>
            </w:tcBorders>
            <w:vAlign w:val="center"/>
            <w:hideMark/>
          </w:tcPr>
          <w:p w:rsidR="00CB6351" w:rsidRPr="001A1E32" w:rsidRDefault="00CB6351" w:rsidP="00AD48CD">
            <w:pPr>
              <w:rPr>
                <w:noProof/>
                <w:sz w:val="16"/>
                <w:szCs w:val="16"/>
              </w:rPr>
            </w:pPr>
            <w:r w:rsidRPr="001A1E32">
              <w:rPr>
                <w:noProof/>
                <w:sz w:val="16"/>
                <w:szCs w:val="16"/>
              </w:rPr>
              <w:t>İHTİYAÇLAR</w:t>
            </w:r>
          </w:p>
        </w:tc>
        <w:tc>
          <w:tcPr>
            <w:tcW w:w="6463" w:type="dxa"/>
            <w:gridSpan w:val="9"/>
            <w:tcBorders>
              <w:top w:val="single" w:sz="4" w:space="0" w:color="auto"/>
              <w:left w:val="single" w:sz="4" w:space="0" w:color="auto"/>
              <w:bottom w:val="single" w:sz="4" w:space="0" w:color="auto"/>
              <w:right w:val="single" w:sz="4" w:space="0" w:color="auto"/>
            </w:tcBorders>
            <w:hideMark/>
          </w:tcPr>
          <w:p w:rsidR="00CB6351" w:rsidRPr="001A1E32" w:rsidRDefault="00CB6351" w:rsidP="00AD48CD">
            <w:pPr>
              <w:jc w:val="both"/>
              <w:cnfStyle w:val="000000100000"/>
              <w:rPr>
                <w:noProof/>
                <w:sz w:val="16"/>
                <w:szCs w:val="16"/>
              </w:rPr>
            </w:pPr>
            <w:r w:rsidRPr="00387528">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Pr>
                <w:noProof/>
                <w:sz w:val="16"/>
                <w:szCs w:val="16"/>
              </w:rPr>
              <w:t>Okul aile işbirliği sağlanarak kurum kültürü geliştirilecektir.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Zümre 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20"/>
              </w:rPr>
            </w:pPr>
            <w:r w:rsidRPr="001A1E32">
              <w:rPr>
                <w:sz w:val="16"/>
                <w:szCs w:val="20"/>
              </w:rPr>
              <w:t>Eğitim ortamlarının fiziki imkânları geliştirilecektir.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Okul Aile Birliği</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Tasarruf tedbirleri</w:t>
            </w:r>
          </w:p>
          <w:p w:rsidR="00AD48CD" w:rsidRPr="001A1E32" w:rsidRDefault="00AD48CD" w:rsidP="00AD48CD">
            <w:pPr>
              <w:jc w:val="both"/>
              <w:cnfStyle w:val="00000010000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Pr>
                <w:noProof/>
                <w:sz w:val="16"/>
                <w:szCs w:val="16"/>
              </w:rPr>
              <w:t>135</w:t>
            </w:r>
            <w:r w:rsidRPr="001A1E32">
              <w:rPr>
                <w:noProof/>
                <w:sz w:val="16"/>
                <w:szCs w:val="16"/>
              </w:rPr>
              <w:t>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8" w:name="_bookmark74"/>
      <w:bookmarkEnd w:id="18"/>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22" w:name="_bookmark83"/>
      <w:bookmarkStart w:id="23" w:name="_bookmark91"/>
      <w:bookmarkEnd w:id="22"/>
      <w:bookmarkEnd w:id="23"/>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2773E1"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Celal ÇELEBİ</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2773E1"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Mümin KILAVUZ</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07479A" w:rsidRDefault="003D300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Elif ELMACI</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3D300B"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Umut ÇAMKUŞU</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3D300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Nalan DELİBAŞ</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2773E1"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Atike KAPTAN</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07479A" w:rsidRDefault="002773E1"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Ufuk ÇORBACIOĞLU</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07479A" w:rsidRDefault="003D300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Derya A. SAVRIK</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07479A" w:rsidRDefault="003D300B"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Emrah YILMAZ</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3D300B"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İsmail AFACAN</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İLGE KAĞAN BULUT" w:date="2024-02-06T16:31:00Z" w:initials="BKB">
    <w:p w:rsidR="006D4D4B" w:rsidRDefault="006D4D4B" w:rsidP="003B1135">
      <w:pPr>
        <w:pStyle w:val="AklamaMetni"/>
      </w:pPr>
      <w:r>
        <w:rPr>
          <w:rStyle w:val="AklamaBavurusu"/>
        </w:rPr>
        <w:annotationRef/>
      </w:r>
      <w:r>
        <w:t>Tabloların başlıkları ve başlıkların sıralaması standarttır. Aynı şekilde kullanınız.</w:t>
      </w:r>
    </w:p>
    <w:p w:rsidR="006D4D4B" w:rsidRDefault="006D4D4B" w:rsidP="003B1135">
      <w:pPr>
        <w:pStyle w:val="AklamaMetni"/>
      </w:pPr>
      <w:r>
        <w:t>Belge içeriğinde herhangi bir değişiklik, ekleme, çıkarma yapılması durumunda, bu bölümde de düzenleme yapılmalıdır.</w:t>
      </w:r>
    </w:p>
    <w:p w:rsidR="006D4D4B" w:rsidRDefault="006D4D4B" w:rsidP="003B1135">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8A" w:rsidRDefault="001F2A8A" w:rsidP="000C4EB0">
      <w:r>
        <w:separator/>
      </w:r>
    </w:p>
  </w:endnote>
  <w:endnote w:type="continuationSeparator" w:id="1">
    <w:p w:rsidR="001F2A8A" w:rsidRDefault="001F2A8A"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4B" w:rsidRDefault="006D4D4B">
    <w:pPr>
      <w:pStyle w:val="Altbilgi"/>
      <w:jc w:val="center"/>
      <w:rPr>
        <w:caps/>
        <w:color w:val="4F81BD" w:themeColor="accent1"/>
      </w:rPr>
    </w:pPr>
  </w:p>
  <w:p w:rsidR="006D4D4B" w:rsidRDefault="006D4D4B">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4B" w:rsidRPr="00944ACC" w:rsidRDefault="006D4D4B">
    <w:pPr>
      <w:pStyle w:val="Altbilgi"/>
      <w:jc w:val="center"/>
      <w:rPr>
        <w:b/>
        <w:caps/>
        <w:color w:val="000000" w:themeColor="text1"/>
      </w:rPr>
    </w:pPr>
    <w:r>
      <w:rPr>
        <w:b/>
        <w:caps/>
        <w:color w:val="000000" w:themeColor="text1"/>
      </w:rPr>
      <w:t>-</w:t>
    </w:r>
    <w:r w:rsidR="00497DF3" w:rsidRPr="00944ACC">
      <w:rPr>
        <w:b/>
        <w:caps/>
        <w:color w:val="000000" w:themeColor="text1"/>
      </w:rPr>
      <w:fldChar w:fldCharType="begin"/>
    </w:r>
    <w:r w:rsidRPr="00944ACC">
      <w:rPr>
        <w:b/>
        <w:caps/>
        <w:color w:val="000000" w:themeColor="text1"/>
      </w:rPr>
      <w:instrText>PAGE   \* MERGEFORMAT</w:instrText>
    </w:r>
    <w:r w:rsidR="00497DF3" w:rsidRPr="00944ACC">
      <w:rPr>
        <w:b/>
        <w:caps/>
        <w:color w:val="000000" w:themeColor="text1"/>
      </w:rPr>
      <w:fldChar w:fldCharType="separate"/>
    </w:r>
    <w:r w:rsidR="00A816C4">
      <w:rPr>
        <w:b/>
        <w:caps/>
        <w:noProof/>
        <w:color w:val="000000" w:themeColor="text1"/>
      </w:rPr>
      <w:t>22</w:t>
    </w:r>
    <w:r w:rsidR="00497DF3" w:rsidRPr="00944ACC">
      <w:rPr>
        <w:b/>
        <w:caps/>
        <w:color w:val="000000" w:themeColor="text1"/>
      </w:rPr>
      <w:fldChar w:fldCharType="end"/>
    </w:r>
    <w:r>
      <w:rPr>
        <w:b/>
        <w:caps/>
        <w:color w:val="000000" w:themeColor="text1"/>
      </w:rPr>
      <w:t>-</w:t>
    </w:r>
  </w:p>
  <w:p w:rsidR="006D4D4B" w:rsidRDefault="006D4D4B">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8A" w:rsidRDefault="001F2A8A" w:rsidP="000C4EB0">
      <w:r>
        <w:separator/>
      </w:r>
    </w:p>
  </w:footnote>
  <w:footnote w:type="continuationSeparator" w:id="1">
    <w:p w:rsidR="001F2A8A" w:rsidRDefault="001F2A8A"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4B" w:rsidRDefault="00497DF3">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6D4D4B" w:rsidRDefault="006D4D4B" w:rsidP="000C4EB0"/>
            </w:txbxContent>
          </v:textbox>
        </v:shape>
      </w:pict>
    </w:r>
  </w:p>
  <w:p w:rsidR="006D4D4B" w:rsidRDefault="006D4D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20"/>
  <w:hyphenationZone w:val="425"/>
  <w:drawingGridHorizontalSpacing w:val="110"/>
  <w:displayHorizontalDrawingGridEvery w:val="2"/>
  <w:characterSpacingControl w:val="doNotCompress"/>
  <w:savePreviewPicture/>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12ABD"/>
    <w:rsid w:val="00020F63"/>
    <w:rsid w:val="00021733"/>
    <w:rsid w:val="0002326A"/>
    <w:rsid w:val="00023E56"/>
    <w:rsid w:val="000308C2"/>
    <w:rsid w:val="00035CF5"/>
    <w:rsid w:val="00042004"/>
    <w:rsid w:val="00042546"/>
    <w:rsid w:val="000431E3"/>
    <w:rsid w:val="00046217"/>
    <w:rsid w:val="000470AF"/>
    <w:rsid w:val="00051066"/>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727"/>
    <w:rsid w:val="00122ED6"/>
    <w:rsid w:val="001248CE"/>
    <w:rsid w:val="00125A1C"/>
    <w:rsid w:val="0012715E"/>
    <w:rsid w:val="00130014"/>
    <w:rsid w:val="0013102E"/>
    <w:rsid w:val="00133410"/>
    <w:rsid w:val="001377D1"/>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2A8A"/>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3CBD"/>
    <w:rsid w:val="0022606E"/>
    <w:rsid w:val="00226EF1"/>
    <w:rsid w:val="002274FE"/>
    <w:rsid w:val="00232A41"/>
    <w:rsid w:val="00232AC1"/>
    <w:rsid w:val="00237225"/>
    <w:rsid w:val="002404C7"/>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3E1"/>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18BA"/>
    <w:rsid w:val="002C3711"/>
    <w:rsid w:val="002C7A6E"/>
    <w:rsid w:val="002D0D06"/>
    <w:rsid w:val="002D16A2"/>
    <w:rsid w:val="002D2594"/>
    <w:rsid w:val="002D4C74"/>
    <w:rsid w:val="002D6D19"/>
    <w:rsid w:val="002D7EDA"/>
    <w:rsid w:val="002E10B6"/>
    <w:rsid w:val="002E4083"/>
    <w:rsid w:val="002E4738"/>
    <w:rsid w:val="002E5858"/>
    <w:rsid w:val="002F0351"/>
    <w:rsid w:val="002F34A1"/>
    <w:rsid w:val="002F3790"/>
    <w:rsid w:val="002F47B0"/>
    <w:rsid w:val="002F5D4B"/>
    <w:rsid w:val="002F6251"/>
    <w:rsid w:val="002F74E1"/>
    <w:rsid w:val="0030180A"/>
    <w:rsid w:val="00302AAA"/>
    <w:rsid w:val="00304296"/>
    <w:rsid w:val="00306EDC"/>
    <w:rsid w:val="003137A1"/>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4FE6"/>
    <w:rsid w:val="0035605E"/>
    <w:rsid w:val="00357FDF"/>
    <w:rsid w:val="00363241"/>
    <w:rsid w:val="003641B1"/>
    <w:rsid w:val="00364891"/>
    <w:rsid w:val="00365396"/>
    <w:rsid w:val="003669BA"/>
    <w:rsid w:val="00366CA6"/>
    <w:rsid w:val="00373619"/>
    <w:rsid w:val="0037648C"/>
    <w:rsid w:val="003777FA"/>
    <w:rsid w:val="0038163C"/>
    <w:rsid w:val="00381D17"/>
    <w:rsid w:val="0038287E"/>
    <w:rsid w:val="003829D8"/>
    <w:rsid w:val="00385E1C"/>
    <w:rsid w:val="00387841"/>
    <w:rsid w:val="00387F1D"/>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C796F"/>
    <w:rsid w:val="003D0958"/>
    <w:rsid w:val="003D2302"/>
    <w:rsid w:val="003D300B"/>
    <w:rsid w:val="003D6D2B"/>
    <w:rsid w:val="003E018C"/>
    <w:rsid w:val="003E3B48"/>
    <w:rsid w:val="003E3D7B"/>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56BE6"/>
    <w:rsid w:val="00463A8D"/>
    <w:rsid w:val="00464BE5"/>
    <w:rsid w:val="00465296"/>
    <w:rsid w:val="00466ADC"/>
    <w:rsid w:val="00467B5F"/>
    <w:rsid w:val="004723C4"/>
    <w:rsid w:val="00484585"/>
    <w:rsid w:val="00485F55"/>
    <w:rsid w:val="0049233E"/>
    <w:rsid w:val="00492468"/>
    <w:rsid w:val="00495C66"/>
    <w:rsid w:val="00497DF3"/>
    <w:rsid w:val="004A3233"/>
    <w:rsid w:val="004A684D"/>
    <w:rsid w:val="004A6BF7"/>
    <w:rsid w:val="004B09EA"/>
    <w:rsid w:val="004B24BB"/>
    <w:rsid w:val="004B4D13"/>
    <w:rsid w:val="004C11E4"/>
    <w:rsid w:val="004C12DD"/>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07CE1"/>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1CB2"/>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3CFC"/>
    <w:rsid w:val="005B4AE7"/>
    <w:rsid w:val="005B6CB2"/>
    <w:rsid w:val="005B732A"/>
    <w:rsid w:val="005C2043"/>
    <w:rsid w:val="005C40F2"/>
    <w:rsid w:val="005C45DB"/>
    <w:rsid w:val="005C4A8B"/>
    <w:rsid w:val="005D2F0A"/>
    <w:rsid w:val="005D49CB"/>
    <w:rsid w:val="005E1054"/>
    <w:rsid w:val="005E4408"/>
    <w:rsid w:val="005E54BF"/>
    <w:rsid w:val="005E653D"/>
    <w:rsid w:val="005F13C7"/>
    <w:rsid w:val="005F1937"/>
    <w:rsid w:val="005F1C20"/>
    <w:rsid w:val="005F720B"/>
    <w:rsid w:val="006023F0"/>
    <w:rsid w:val="00606D3C"/>
    <w:rsid w:val="00607C8C"/>
    <w:rsid w:val="00611126"/>
    <w:rsid w:val="00612B5C"/>
    <w:rsid w:val="00616DF3"/>
    <w:rsid w:val="00620D4F"/>
    <w:rsid w:val="00627755"/>
    <w:rsid w:val="006326BC"/>
    <w:rsid w:val="00632FFC"/>
    <w:rsid w:val="00637DFE"/>
    <w:rsid w:val="00647420"/>
    <w:rsid w:val="00647679"/>
    <w:rsid w:val="00650158"/>
    <w:rsid w:val="00651519"/>
    <w:rsid w:val="006525BC"/>
    <w:rsid w:val="0065322A"/>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4D4B"/>
    <w:rsid w:val="006D7AB0"/>
    <w:rsid w:val="006E0EB5"/>
    <w:rsid w:val="006E1099"/>
    <w:rsid w:val="006E1570"/>
    <w:rsid w:val="006E5B1F"/>
    <w:rsid w:val="006E722F"/>
    <w:rsid w:val="007009D4"/>
    <w:rsid w:val="00701CC6"/>
    <w:rsid w:val="0070486D"/>
    <w:rsid w:val="00707697"/>
    <w:rsid w:val="00707C13"/>
    <w:rsid w:val="0071029C"/>
    <w:rsid w:val="007147A2"/>
    <w:rsid w:val="00716132"/>
    <w:rsid w:val="0071736F"/>
    <w:rsid w:val="00723F72"/>
    <w:rsid w:val="00726FA9"/>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02C1"/>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433"/>
    <w:rsid w:val="00A7280D"/>
    <w:rsid w:val="00A74031"/>
    <w:rsid w:val="00A74E71"/>
    <w:rsid w:val="00A75586"/>
    <w:rsid w:val="00A763E4"/>
    <w:rsid w:val="00A77BE3"/>
    <w:rsid w:val="00A80ED0"/>
    <w:rsid w:val="00A816C4"/>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AF7AD8"/>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9A8"/>
    <w:rsid w:val="00B87EA7"/>
    <w:rsid w:val="00B94492"/>
    <w:rsid w:val="00BA2B91"/>
    <w:rsid w:val="00BA3B82"/>
    <w:rsid w:val="00BA5AFB"/>
    <w:rsid w:val="00BA655D"/>
    <w:rsid w:val="00BB1B89"/>
    <w:rsid w:val="00BB2908"/>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67"/>
    <w:rsid w:val="00C17EE3"/>
    <w:rsid w:val="00C233C1"/>
    <w:rsid w:val="00C23705"/>
    <w:rsid w:val="00C30B6B"/>
    <w:rsid w:val="00C33C97"/>
    <w:rsid w:val="00C359B8"/>
    <w:rsid w:val="00C36B66"/>
    <w:rsid w:val="00C403E3"/>
    <w:rsid w:val="00C41AED"/>
    <w:rsid w:val="00C42349"/>
    <w:rsid w:val="00C44267"/>
    <w:rsid w:val="00C45C52"/>
    <w:rsid w:val="00C46FCA"/>
    <w:rsid w:val="00C476E3"/>
    <w:rsid w:val="00C4788C"/>
    <w:rsid w:val="00C50227"/>
    <w:rsid w:val="00C53274"/>
    <w:rsid w:val="00C535A6"/>
    <w:rsid w:val="00C54563"/>
    <w:rsid w:val="00C604CE"/>
    <w:rsid w:val="00C61FB9"/>
    <w:rsid w:val="00C73E4F"/>
    <w:rsid w:val="00C7652C"/>
    <w:rsid w:val="00C800AD"/>
    <w:rsid w:val="00C802AE"/>
    <w:rsid w:val="00C83654"/>
    <w:rsid w:val="00C864B5"/>
    <w:rsid w:val="00C90B97"/>
    <w:rsid w:val="00C92229"/>
    <w:rsid w:val="00C959A9"/>
    <w:rsid w:val="00CA0B64"/>
    <w:rsid w:val="00CA7151"/>
    <w:rsid w:val="00CA78BF"/>
    <w:rsid w:val="00CB102A"/>
    <w:rsid w:val="00CB6351"/>
    <w:rsid w:val="00CC0AB7"/>
    <w:rsid w:val="00CC1ADA"/>
    <w:rsid w:val="00CC208C"/>
    <w:rsid w:val="00CC3B78"/>
    <w:rsid w:val="00CC4AF1"/>
    <w:rsid w:val="00CC51A6"/>
    <w:rsid w:val="00CC5273"/>
    <w:rsid w:val="00CC63F8"/>
    <w:rsid w:val="00CC75CA"/>
    <w:rsid w:val="00CD1615"/>
    <w:rsid w:val="00CD55DD"/>
    <w:rsid w:val="00CE3A18"/>
    <w:rsid w:val="00CF0AC7"/>
    <w:rsid w:val="00CF1973"/>
    <w:rsid w:val="00CF4829"/>
    <w:rsid w:val="00CF48BC"/>
    <w:rsid w:val="00CF73A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66A64"/>
    <w:rsid w:val="00D73985"/>
    <w:rsid w:val="00D830A8"/>
    <w:rsid w:val="00D869D7"/>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0A31"/>
    <w:rsid w:val="00DD44C4"/>
    <w:rsid w:val="00DD74F0"/>
    <w:rsid w:val="00DE260B"/>
    <w:rsid w:val="00DE3F21"/>
    <w:rsid w:val="00DE5639"/>
    <w:rsid w:val="00DE7E22"/>
    <w:rsid w:val="00DF559B"/>
    <w:rsid w:val="00DF7413"/>
    <w:rsid w:val="00E02A70"/>
    <w:rsid w:val="00E06714"/>
    <w:rsid w:val="00E1109E"/>
    <w:rsid w:val="00E13678"/>
    <w:rsid w:val="00E16080"/>
    <w:rsid w:val="00E16D8F"/>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3CBD"/>
    <w:rsid w:val="00F152B3"/>
    <w:rsid w:val="00F21B6C"/>
    <w:rsid w:val="00F21C2D"/>
    <w:rsid w:val="00F25CF7"/>
    <w:rsid w:val="00F31F61"/>
    <w:rsid w:val="00F33446"/>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D5D4F"/>
    <w:rsid w:val="00FE01B8"/>
    <w:rsid w:val="00FE43E8"/>
    <w:rsid w:val="00FE4C13"/>
    <w:rsid w:val="00FE7841"/>
    <w:rsid w:val="00FE7AC1"/>
    <w:rsid w:val="00FF0F1C"/>
    <w:rsid w:val="00FF2B92"/>
    <w:rsid w:val="00FF3C7F"/>
    <w:rsid w:val="00FF5689"/>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9.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12" Type="http://schemas.microsoft.com/office/2007/relationships/diagramDrawing" Target="diagrams/drawing18.xml"/><Relationship Id="rId133" Type="http://schemas.microsoft.com/office/2007/relationships/diagramDrawing" Target="diagrams/drawing15.xml"/><Relationship Id="rId16" Type="http://schemas.openxmlformats.org/officeDocument/2006/relationships/diagramLayout" Target="diagrams/layout1.xml"/><Relationship Id="rId107" Type="http://schemas.microsoft.com/office/2007/relationships/diagramDrawing" Target="diagrams/drawing17.xml"/><Relationship Id="rId11" Type="http://schemas.openxmlformats.org/officeDocument/2006/relationships/header" Target="head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02" Type="http://schemas.microsoft.com/office/2007/relationships/diagramDrawing" Target="diagrams/drawing16.xml"/><Relationship Id="rId123" Type="http://schemas.microsoft.com/office/2007/relationships/diagramDrawing" Target="diagrams/drawing11.xml"/><Relationship Id="rId128" Type="http://schemas.microsoft.com/office/2007/relationships/diagramDrawing" Target="diagrams/drawing6.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comments" Target="comments.xm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18" Type="http://schemas.microsoft.com/office/2007/relationships/diagramDrawing" Target="diagrams/drawing9.xml"/><Relationship Id="rId126" Type="http://schemas.microsoft.com/office/2011/relationships/commentsExtended" Target="commentsExtended.xml"/><Relationship Id="rId134" Type="http://schemas.microsoft.com/office/2007/relationships/diagramDrawing" Target="diagrams/drawing14.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2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24" Type="http://schemas.microsoft.com/office/2007/relationships/diagramDrawing" Target="diagrams/drawing7.xml"/><Relationship Id="rId129" Type="http://schemas.microsoft.com/office/2007/relationships/diagramDrawing" Target="diagrams/drawing1.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19" Type="http://schemas.microsoft.com/office/2007/relationships/diagramDrawing" Target="diagrams/drawing12.xml"/><Relationship Id="rId127" Type="http://schemas.microsoft.com/office/2007/relationships/diagramDrawing" Target="diagrams/drawing2.xml"/><Relationship Id="rId10"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22" Type="http://schemas.microsoft.com/office/2007/relationships/diagramDrawing" Target="diagrams/drawing8.xml"/><Relationship Id="rId130" Type="http://schemas.microsoft.com/office/2007/relationships/diagramDrawing" Target="diagrams/drawing5.xml"/><Relationship Id="rId135" Type="http://schemas.microsoft.com/office/2007/relationships/diagramDrawing" Target="diagrams/drawing1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diagramColors" Target="diagrams/colors1.xm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20" Type="http://schemas.microsoft.com/office/2007/relationships/diagramDrawing" Target="diagrams/drawing3.xml"/><Relationship Id="rId125" Type="http://schemas.microsoft.com/office/2007/relationships/diagramDrawing" Target="diagrams/drawing10.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1"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gapWidth val="182"/>
        <c:axId val="97862016"/>
        <c:axId val="97863552"/>
      </c:barChart>
      <c:catAx>
        <c:axId val="9786201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7863552"/>
        <c:crosses val="autoZero"/>
        <c:auto val="1"/>
        <c:lblAlgn val="ctr"/>
        <c:lblOffset val="100"/>
      </c:catAx>
      <c:valAx>
        <c:axId val="97863552"/>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7862016"/>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7</c:v>
                </c:pt>
                <c:pt idx="1">
                  <c:v>6</c:v>
                </c:pt>
                <c:pt idx="2">
                  <c:v>5</c:v>
                </c:pt>
                <c:pt idx="3">
                  <c:v>5</c:v>
                </c:pt>
                <c:pt idx="4">
                  <c:v>5</c:v>
                </c:pt>
                <c:pt idx="5">
                  <c:v>6</c:v>
                </c:pt>
                <c:pt idx="6">
                  <c:v>7</c:v>
                </c:pt>
                <c:pt idx="7">
                  <c:v>6</c:v>
                </c:pt>
                <c:pt idx="8">
                  <c:v>7</c:v>
                </c:pt>
                <c:pt idx="9">
                  <c:v>5</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4</c:v>
                </c:pt>
                <c:pt idx="1">
                  <c:v>5</c:v>
                </c:pt>
                <c:pt idx="2">
                  <c:v>5</c:v>
                </c:pt>
                <c:pt idx="3">
                  <c:v>5</c:v>
                </c:pt>
                <c:pt idx="4">
                  <c:v>6</c:v>
                </c:pt>
                <c:pt idx="5">
                  <c:v>5</c:v>
                </c:pt>
                <c:pt idx="6">
                  <c:v>4</c:v>
                </c:pt>
                <c:pt idx="7">
                  <c:v>4</c:v>
                </c:pt>
                <c:pt idx="8">
                  <c:v>5</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3</c:v>
                </c:pt>
                <c:pt idx="6">
                  <c:v>3</c:v>
                </c:pt>
                <c:pt idx="7">
                  <c:v>4</c:v>
                </c:pt>
                <c:pt idx="8">
                  <c:v>2</c:v>
                </c:pt>
                <c:pt idx="9">
                  <c:v>4</c:v>
                </c:pt>
              </c:numCache>
            </c:numRef>
          </c:val>
        </c:ser>
        <c:gapWidth val="182"/>
        <c:axId val="97922048"/>
        <c:axId val="97923840"/>
      </c:barChart>
      <c:catAx>
        <c:axId val="97922048"/>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7923840"/>
        <c:crosses val="autoZero"/>
        <c:auto val="1"/>
        <c:lblAlgn val="ctr"/>
        <c:lblOffset val="100"/>
      </c:catAx>
      <c:valAx>
        <c:axId val="9792384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7922048"/>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8</c:v>
                </c:pt>
                <c:pt idx="1">
                  <c:v>9</c:v>
                </c:pt>
                <c:pt idx="2">
                  <c:v>9</c:v>
                </c:pt>
                <c:pt idx="3">
                  <c:v>9</c:v>
                </c:pt>
                <c:pt idx="4">
                  <c:v>9</c:v>
                </c:pt>
                <c:pt idx="5">
                  <c:v>12</c:v>
                </c:pt>
                <c:pt idx="6">
                  <c:v>9</c:v>
                </c:pt>
                <c:pt idx="7">
                  <c:v>9</c:v>
                </c:pt>
                <c:pt idx="8">
                  <c:v>9</c:v>
                </c:pt>
                <c:pt idx="9">
                  <c:v>10</c:v>
                </c:pt>
                <c:pt idx="10">
                  <c:v>9</c:v>
                </c:pt>
                <c:pt idx="11">
                  <c:v>7</c:v>
                </c:pt>
                <c:pt idx="12">
                  <c:v>8</c:v>
                </c:pt>
                <c:pt idx="13">
                  <c:v>7</c:v>
                </c:pt>
                <c:pt idx="14">
                  <c:v>6</c:v>
                </c:pt>
                <c:pt idx="15">
                  <c:v>6</c:v>
                </c:pt>
                <c:pt idx="16">
                  <c:v>7</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3</c:v>
                </c:pt>
                <c:pt idx="1">
                  <c:v>2</c:v>
                </c:pt>
                <c:pt idx="2">
                  <c:v>2</c:v>
                </c:pt>
                <c:pt idx="3">
                  <c:v>1</c:v>
                </c:pt>
                <c:pt idx="4">
                  <c:v>2</c:v>
                </c:pt>
                <c:pt idx="5">
                  <c:v>2</c:v>
                </c:pt>
                <c:pt idx="6">
                  <c:v>4</c:v>
                </c:pt>
                <c:pt idx="7">
                  <c:v>3</c:v>
                </c:pt>
                <c:pt idx="8">
                  <c:v>2</c:v>
                </c:pt>
                <c:pt idx="9">
                  <c:v>2</c:v>
                </c:pt>
                <c:pt idx="10">
                  <c:v>3</c:v>
                </c:pt>
                <c:pt idx="11">
                  <c:v>5</c:v>
                </c:pt>
                <c:pt idx="12">
                  <c:v>4</c:v>
                </c:pt>
                <c:pt idx="13">
                  <c:v>5</c:v>
                </c:pt>
                <c:pt idx="14">
                  <c:v>5</c:v>
                </c:pt>
                <c:pt idx="15">
                  <c:v>5</c:v>
                </c:pt>
                <c:pt idx="16">
                  <c:v>5</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0</c:v>
                </c:pt>
                <c:pt idx="8">
                  <c:v>1</c:v>
                </c:pt>
                <c:pt idx="9">
                  <c:v>1</c:v>
                </c:pt>
                <c:pt idx="10">
                  <c:v>0</c:v>
                </c:pt>
                <c:pt idx="11">
                  <c:v>2</c:v>
                </c:pt>
                <c:pt idx="12">
                  <c:v>3</c:v>
                </c:pt>
                <c:pt idx="13">
                  <c:v>2</c:v>
                </c:pt>
                <c:pt idx="14">
                  <c:v>3</c:v>
                </c:pt>
                <c:pt idx="15">
                  <c:v>3</c:v>
                </c:pt>
                <c:pt idx="16">
                  <c:v>2</c:v>
                </c:pt>
                <c:pt idx="17">
                  <c:v>2</c:v>
                </c:pt>
                <c:pt idx="18">
                  <c:v>0</c:v>
                </c:pt>
                <c:pt idx="19">
                  <c:v>0</c:v>
                </c:pt>
                <c:pt idx="20">
                  <c:v>2</c:v>
                </c:pt>
              </c:numCache>
            </c:numRef>
          </c:val>
        </c:ser>
        <c:gapWidth val="182"/>
        <c:axId val="97516544"/>
        <c:axId val="97948416"/>
      </c:barChart>
      <c:catAx>
        <c:axId val="975165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97948416"/>
        <c:crosses val="autoZero"/>
        <c:lblAlgn val="ctr"/>
        <c:lblOffset val="100"/>
      </c:catAx>
      <c:valAx>
        <c:axId val="97948416"/>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7516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gapWidth val="182"/>
        <c:axId val="98145024"/>
        <c:axId val="98146560"/>
      </c:barChart>
      <c:catAx>
        <c:axId val="9814502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98146560"/>
        <c:crosses val="autoZero"/>
        <c:auto val="1"/>
        <c:lblAlgn val="ctr"/>
        <c:lblOffset val="100"/>
      </c:catAx>
      <c:valAx>
        <c:axId val="9814656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814502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gapWidth val="182"/>
        <c:axId val="98184576"/>
        <c:axId val="98202752"/>
      </c:barChart>
      <c:catAx>
        <c:axId val="9818457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98202752"/>
        <c:crosses val="autoZero"/>
        <c:auto val="1"/>
        <c:lblAlgn val="ctr"/>
        <c:lblOffset val="100"/>
      </c:catAx>
      <c:valAx>
        <c:axId val="98202752"/>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9818457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gapWidth val="182"/>
        <c:axId val="100607488"/>
        <c:axId val="100609024"/>
      </c:barChart>
      <c:catAx>
        <c:axId val="10060748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0609024"/>
        <c:crosses val="autoZero"/>
        <c:auto val="1"/>
        <c:lblAlgn val="ctr"/>
        <c:lblOffset val="100"/>
      </c:catAx>
      <c:valAx>
        <c:axId val="100609024"/>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060748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635DD3CE-FE92-4AD2-B939-3253ECF2293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9C1DEF-862C-46A1-8C37-E66C92CF99E7}" type="presOf" srcId="{BDBF99DF-0B36-4C9A-899F-AEA5652BFC10}" destId="{20C95AB1-304B-4E67-8770-C119D9541A12}" srcOrd="0" destOrd="0" presId="urn:microsoft.com/office/officeart/2005/8/layout/vList2"/>
    <dgm:cxn modelId="{DD461304-DBAC-402E-BF69-F4C6C1348864}"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3D24BEA-CC5B-498B-95A1-02762E4533CA}" type="presOf" srcId="{DC6A5C6C-A6FD-441A-BC41-D4E26F557628}" destId="{5C76E221-16AB-460C-B01F-31CE522C0E51}" srcOrd="0" destOrd="0" presId="urn:microsoft.com/office/officeart/2005/8/layout/vList2"/>
    <dgm:cxn modelId="{64D092FD-E9C3-40B9-935C-90253C4701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7BA89CF-1A54-47D3-9463-6F0137EBDBD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EF0A828-DAC3-4276-8ABC-F8D1E3FA455F}" type="presOf" srcId="{DC6A5C6C-A6FD-441A-BC41-D4E26F557628}" destId="{5C76E221-16AB-460C-B01F-31CE522C0E51}" srcOrd="0" destOrd="0" presId="urn:microsoft.com/office/officeart/2005/8/layout/vList2"/>
    <dgm:cxn modelId="{75F73E5A-A049-41E3-932B-52687504697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EA0957-43BC-407B-AB5F-CACD3AA76A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C040A9B-4368-4759-9B49-9E3061EFA153}" type="presOf" srcId="{BDBF99DF-0B36-4C9A-899F-AEA5652BFC10}" destId="{20C95AB1-304B-4E67-8770-C119D9541A12}" srcOrd="0" destOrd="0" presId="urn:microsoft.com/office/officeart/2005/8/layout/vList2"/>
    <dgm:cxn modelId="{B46A2A31-BA85-409B-9196-E0024B7A875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BDEDFAA-DD22-44EE-8CFE-06D6E7A539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E475610-54E3-4038-9149-953D8DF83D41}" type="presOf" srcId="{BDBF99DF-0B36-4C9A-899F-AEA5652BFC10}" destId="{20C95AB1-304B-4E67-8770-C119D9541A12}" srcOrd="0" destOrd="0" presId="urn:microsoft.com/office/officeart/2005/8/layout/vList2"/>
    <dgm:cxn modelId="{9955576D-BE50-4809-992D-D9D9B43002C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6D16082-4E73-44DF-8688-9221C64F3131}"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C59FF2B-05AE-4D20-9B72-41C93F7FBD42}" type="presOf" srcId="{DC6A5C6C-A6FD-441A-BC41-D4E26F557628}" destId="{5C76E221-16AB-460C-B01F-31CE522C0E51}" srcOrd="0" destOrd="0" presId="urn:microsoft.com/office/officeart/2005/8/layout/vList2"/>
    <dgm:cxn modelId="{9A92B3CF-2FBF-47DF-A544-9B92FBDD0B4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52228AF-003E-4565-A290-D9410DA1F2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F3FDDE1-0738-4230-A9C0-105ABEF0A2D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83DA0F4-02CD-4343-A4B8-C225E1885953}" type="presOf" srcId="{BDBF99DF-0B36-4C9A-899F-AEA5652BFC10}" destId="{20C95AB1-304B-4E67-8770-C119D9541A12}" srcOrd="0" destOrd="0" presId="urn:microsoft.com/office/officeart/2005/8/layout/vList2"/>
    <dgm:cxn modelId="{BC235173-B09E-4AE9-83FB-1C5C24FE061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5797CDF-3B99-41E4-BA8D-7DDF43854C9B}" type="presOf" srcId="{DC6A5C6C-A6FD-441A-BC41-D4E26F557628}" destId="{5C76E221-16AB-460C-B01F-31CE522C0E51}" srcOrd="0" destOrd="0" presId="urn:microsoft.com/office/officeart/2005/8/layout/vList2"/>
    <dgm:cxn modelId="{E55A67A9-4E96-4868-8E82-B7B0C763476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F1B532-D42B-46B5-8686-45035CC4424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542DA6E-DC7C-4C02-8161-E1315DB56086}" type="presOf" srcId="{BDBF99DF-0B36-4C9A-899F-AEA5652BFC10}" destId="{20C95AB1-304B-4E67-8770-C119D9541A12}" srcOrd="0" destOrd="0" presId="urn:microsoft.com/office/officeart/2005/8/layout/vList2"/>
    <dgm:cxn modelId="{8C775F6F-6BCA-4C6A-8ECF-26C60BCD194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77AC54-D83F-484E-AD7A-014AEE5528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F99F08E-6A7F-4E9A-AF07-6A14BCF0A4F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84AF2C3-C1DC-4494-8DAC-4D8BC6AA8D8B}" type="presOf" srcId="{DC6A5C6C-A6FD-441A-BC41-D4E26F557628}" destId="{5C76E221-16AB-460C-B01F-31CE522C0E51}" srcOrd="0" destOrd="0" presId="urn:microsoft.com/office/officeart/2005/8/layout/vList2"/>
    <dgm:cxn modelId="{5021E293-537F-4CF5-8932-4F853AEE14F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DFED805B-3C0F-4903-BA60-A3840EC5F350}" type="presOf" srcId="{57C2CA10-C864-4A97-AFAC-F0C45C5C6768}" destId="{EEC82BA3-BF24-4ED2-8522-D5E3E1354604}" srcOrd="0" destOrd="0" presId="urn:microsoft.com/office/officeart/2005/8/layout/hierarchy1"/>
    <dgm:cxn modelId="{FF6C1256-D991-4CD8-9BEA-72DCBBF73990}" type="presOf" srcId="{08209E99-50E4-412A-AD89-16F776850B40}" destId="{D68AE7C3-96F2-449D-BF58-91F70123CFEB}" srcOrd="0" destOrd="0" presId="urn:microsoft.com/office/officeart/2005/8/layout/hierarchy1"/>
    <dgm:cxn modelId="{26A28E43-74D2-4F91-BA4A-12665AE19A38}" type="presOf" srcId="{FA31B926-2174-4E96-89F0-9CFB72946391}" destId="{8D4DFC5B-E5BD-48C5-85A5-03F3EEF9A3C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AD1B2BE4-6E41-4E34-917C-9B605C1975F0}" type="presOf" srcId="{63CFB271-7E2D-44F9-8C79-D3F1FEFC766A}" destId="{B1D42902-60FA-4BA4-9F5A-2CD7EC7FF6E6}" srcOrd="0" destOrd="0" presId="urn:microsoft.com/office/officeart/2005/8/layout/hierarchy1"/>
    <dgm:cxn modelId="{479A3063-1461-431D-97A4-23CBC1B6162B}"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E8DF99F-C65A-4487-83C9-7196656543E4}" srcId="{63CFB271-7E2D-44F9-8C79-D3F1FEFC766A}" destId="{E9E1F9E9-BC62-42E7-B2BA-F5AFC4ADE34B}" srcOrd="0" destOrd="0" parTransId="{C3F5A074-B287-43D0-B456-DD7887C46EE7}" sibTransId="{2E68075E-8A54-42BC-B363-99240E8E4EDE}"/>
    <dgm:cxn modelId="{338A45F3-B11B-4DEC-A506-001B0D60858B}" type="presOf" srcId="{6C44395B-531E-43EE-ADF3-38A6EFD4C5D5}" destId="{DE6D1B9E-DF9D-4206-90A4-62C3F27EFAD0}"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0D6D0F2D-F55B-4254-B284-170D11C8227E}" type="presOf" srcId="{A377DDED-27EB-4EBB-A2CC-C1E6E319A664}" destId="{8932DB13-DCA8-48A2-B09F-CCEF6EAFB87F}" srcOrd="0" destOrd="0" presId="urn:microsoft.com/office/officeart/2005/8/layout/hierarchy1"/>
    <dgm:cxn modelId="{C7E56D3C-71A4-4B8F-BE64-89EF72C0597C}" type="presOf" srcId="{C3F5A074-B287-43D0-B456-DD7887C46EE7}" destId="{0F9A4A4D-7845-44E1-9198-FF5105103711}" srcOrd="0" destOrd="0" presId="urn:microsoft.com/office/officeart/2005/8/layout/hierarchy1"/>
    <dgm:cxn modelId="{F921F372-A14B-4A3D-9E9F-1A403343F26A}"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843BD0F0-7308-4A0E-8DCE-E95AA8526617}" type="presOf" srcId="{E9E1F9E9-BC62-42E7-B2BA-F5AFC4ADE34B}" destId="{55B0065C-6EB5-4701-BF50-81A5F4961077}" srcOrd="0" destOrd="0" presId="urn:microsoft.com/office/officeart/2005/8/layout/hierarchy1"/>
    <dgm:cxn modelId="{63EB8483-18DC-467C-9062-BCE05B5385DC}" type="presOf" srcId="{F60CFCC6-B09C-4C08-BEC8-9D1149E3A46D}" destId="{1CE97110-BBBA-4C03-A598-C12840CF597D}" srcOrd="0" destOrd="0" presId="urn:microsoft.com/office/officeart/2005/8/layout/hierarchy1"/>
    <dgm:cxn modelId="{268368B0-FCE2-4A6D-9818-3D2D65735E1C}" type="presOf" srcId="{6386F8C1-36F6-4DF1-A941-506E49A36DC2}" destId="{0D980642-4A32-450F-A5CE-08B5B275E3B2}" srcOrd="0" destOrd="0" presId="urn:microsoft.com/office/officeart/2005/8/layout/hierarchy1"/>
    <dgm:cxn modelId="{42F6ABB1-5047-4ABE-89CD-3E287ECCA648}" type="presOf" srcId="{FA1BDD09-DBE8-4440-A615-BEF98794ABB8}" destId="{BA58F975-1A99-4681-A429-BFD4997347F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F01368D0-AAB4-4079-A627-327726C55BE4}" type="presOf" srcId="{3711809D-C6BC-4D75-A791-D1382A7A04D6}" destId="{C087B052-B997-48E8-8328-8E6AAC11B736}" srcOrd="0" destOrd="0" presId="urn:microsoft.com/office/officeart/2005/8/layout/hierarchy1"/>
    <dgm:cxn modelId="{1CE94C32-1578-4877-BA9D-5EA218666CCA}" type="presParOf" srcId="{EEC82BA3-BF24-4ED2-8522-D5E3E1354604}" destId="{619520C8-65D0-47A4-8284-1C29E82FB572}" srcOrd="0" destOrd="0" presId="urn:microsoft.com/office/officeart/2005/8/layout/hierarchy1"/>
    <dgm:cxn modelId="{3B7CD498-D9AF-402F-9649-C295C03CB2CC}" type="presParOf" srcId="{619520C8-65D0-47A4-8284-1C29E82FB572}" destId="{99BD0A01-A0F8-4D9E-B5EC-0D9CB20F1672}" srcOrd="0" destOrd="0" presId="urn:microsoft.com/office/officeart/2005/8/layout/hierarchy1"/>
    <dgm:cxn modelId="{193BF3BB-7343-4B31-87A1-DB990990D70B}" type="presParOf" srcId="{99BD0A01-A0F8-4D9E-B5EC-0D9CB20F1672}" destId="{C4ED652E-6DD6-4577-BF34-494479DDE304}" srcOrd="0" destOrd="0" presId="urn:microsoft.com/office/officeart/2005/8/layout/hierarchy1"/>
    <dgm:cxn modelId="{104274E1-F3F9-46F8-B793-DCC71D26E8D9}" type="presParOf" srcId="{99BD0A01-A0F8-4D9E-B5EC-0D9CB20F1672}" destId="{C087B052-B997-48E8-8328-8E6AAC11B736}" srcOrd="1" destOrd="0" presId="urn:microsoft.com/office/officeart/2005/8/layout/hierarchy1"/>
    <dgm:cxn modelId="{3157749A-2331-4FD5-BFDE-6398FF05E06F}" type="presParOf" srcId="{619520C8-65D0-47A4-8284-1C29E82FB572}" destId="{D6392A81-AB4D-43F2-9FDC-2FF4F13B1D81}" srcOrd="1" destOrd="0" presId="urn:microsoft.com/office/officeart/2005/8/layout/hierarchy1"/>
    <dgm:cxn modelId="{D0B03BD0-8705-4AD7-BBF5-12E42AD366B7}" type="presParOf" srcId="{D6392A81-AB4D-43F2-9FDC-2FF4F13B1D81}" destId="{8D4DFC5B-E5BD-48C5-85A5-03F3EEF9A3CD}" srcOrd="0" destOrd="0" presId="urn:microsoft.com/office/officeart/2005/8/layout/hierarchy1"/>
    <dgm:cxn modelId="{94C3F966-B146-4811-8F2E-6CDA4819004C}" type="presParOf" srcId="{D6392A81-AB4D-43F2-9FDC-2FF4F13B1D81}" destId="{B4A14187-5AC5-48FF-BD14-3EB9221D6A1B}" srcOrd="1" destOrd="0" presId="urn:microsoft.com/office/officeart/2005/8/layout/hierarchy1"/>
    <dgm:cxn modelId="{B7A362D0-CA53-42B9-890B-92FCFFDE7FA8}" type="presParOf" srcId="{B4A14187-5AC5-48FF-BD14-3EB9221D6A1B}" destId="{4D2ACBFB-2106-4F78-8ECF-4B0C48671B08}" srcOrd="0" destOrd="0" presId="urn:microsoft.com/office/officeart/2005/8/layout/hierarchy1"/>
    <dgm:cxn modelId="{4131B5E3-62C7-4CE8-B43D-943B1989D053}" type="presParOf" srcId="{4D2ACBFB-2106-4F78-8ECF-4B0C48671B08}" destId="{FD07F0DD-2452-4DC9-9FA7-73CAEC7BE105}" srcOrd="0" destOrd="0" presId="urn:microsoft.com/office/officeart/2005/8/layout/hierarchy1"/>
    <dgm:cxn modelId="{E4E8DD66-F0B9-46B6-B182-F1FC38856D30}" type="presParOf" srcId="{4D2ACBFB-2106-4F78-8ECF-4B0C48671B08}" destId="{873FB967-8265-409E-B5AA-D59480DAF07E}" srcOrd="1" destOrd="0" presId="urn:microsoft.com/office/officeart/2005/8/layout/hierarchy1"/>
    <dgm:cxn modelId="{50742A55-380D-40A1-8F45-5030CB964D8E}" type="presParOf" srcId="{B4A14187-5AC5-48FF-BD14-3EB9221D6A1B}" destId="{30982FF0-E2FA-49C2-AC42-65618A0ABB77}" srcOrd="1" destOrd="0" presId="urn:microsoft.com/office/officeart/2005/8/layout/hierarchy1"/>
    <dgm:cxn modelId="{87B26798-22E6-49BA-93F1-E8A9776A3DDD}" type="presParOf" srcId="{30982FF0-E2FA-49C2-AC42-65618A0ABB77}" destId="{BA58F975-1A99-4681-A429-BFD4997347F6}" srcOrd="0" destOrd="0" presId="urn:microsoft.com/office/officeart/2005/8/layout/hierarchy1"/>
    <dgm:cxn modelId="{9EAFEEF1-807E-47E8-9BA1-6354ACE495E2}" type="presParOf" srcId="{30982FF0-E2FA-49C2-AC42-65618A0ABB77}" destId="{9CC5F9EC-4239-422E-A865-4B4DEEDB804A}" srcOrd="1" destOrd="0" presId="urn:microsoft.com/office/officeart/2005/8/layout/hierarchy1"/>
    <dgm:cxn modelId="{CFAE3E4A-B69B-4220-B443-93F57D49F431}" type="presParOf" srcId="{9CC5F9EC-4239-422E-A865-4B4DEEDB804A}" destId="{F3AD537E-ED19-46EC-B26F-461C1D9D6F23}" srcOrd="0" destOrd="0" presId="urn:microsoft.com/office/officeart/2005/8/layout/hierarchy1"/>
    <dgm:cxn modelId="{2C4329B6-A343-4FEB-A8AC-E615672FD203}" type="presParOf" srcId="{F3AD537E-ED19-46EC-B26F-461C1D9D6F23}" destId="{2BA0BEBB-8F9C-4CB7-9134-B3DCE458C153}" srcOrd="0" destOrd="0" presId="urn:microsoft.com/office/officeart/2005/8/layout/hierarchy1"/>
    <dgm:cxn modelId="{36B79007-C7FA-4271-8111-FC01AA8F8454}" type="presParOf" srcId="{F3AD537E-ED19-46EC-B26F-461C1D9D6F23}" destId="{66A2A8C1-3B7C-4D36-A00A-9C53871160BD}" srcOrd="1" destOrd="0" presId="urn:microsoft.com/office/officeart/2005/8/layout/hierarchy1"/>
    <dgm:cxn modelId="{7E1FE11C-0D34-4355-9917-D74F7BF9F2BD}" type="presParOf" srcId="{9CC5F9EC-4239-422E-A865-4B4DEEDB804A}" destId="{BBCC611D-009D-492C-A417-7CD2BF2434B0}" srcOrd="1" destOrd="0" presId="urn:microsoft.com/office/officeart/2005/8/layout/hierarchy1"/>
    <dgm:cxn modelId="{9A804ABA-6F22-46B0-B7E8-36541D76BF64}" type="presParOf" srcId="{BBCC611D-009D-492C-A417-7CD2BF2434B0}" destId="{1CE97110-BBBA-4C03-A598-C12840CF597D}" srcOrd="0" destOrd="0" presId="urn:microsoft.com/office/officeart/2005/8/layout/hierarchy1"/>
    <dgm:cxn modelId="{2D7B9849-99E0-4D41-9E70-8B2F754925DF}" type="presParOf" srcId="{BBCC611D-009D-492C-A417-7CD2BF2434B0}" destId="{08FE2A85-6656-4004-A7D2-1BE95D7C7DB5}" srcOrd="1" destOrd="0" presId="urn:microsoft.com/office/officeart/2005/8/layout/hierarchy1"/>
    <dgm:cxn modelId="{2F3EE475-4A39-4CEE-A6C6-568A2133E648}" type="presParOf" srcId="{08FE2A85-6656-4004-A7D2-1BE95D7C7DB5}" destId="{06D129D4-0A5B-40D9-BA4C-456CCE8040E8}" srcOrd="0" destOrd="0" presId="urn:microsoft.com/office/officeart/2005/8/layout/hierarchy1"/>
    <dgm:cxn modelId="{1B125AB1-34CE-4289-962E-29A7504C80D3}" type="presParOf" srcId="{06D129D4-0A5B-40D9-BA4C-456CCE8040E8}" destId="{8D5E465E-7306-4188-95E7-4B5D015F4B73}" srcOrd="0" destOrd="0" presId="urn:microsoft.com/office/officeart/2005/8/layout/hierarchy1"/>
    <dgm:cxn modelId="{FBD7851D-D0E3-4DED-817A-7986CFCE1485}" type="presParOf" srcId="{06D129D4-0A5B-40D9-BA4C-456CCE8040E8}" destId="{8932DB13-DCA8-48A2-B09F-CCEF6EAFB87F}" srcOrd="1" destOrd="0" presId="urn:microsoft.com/office/officeart/2005/8/layout/hierarchy1"/>
    <dgm:cxn modelId="{F42311F0-3FE6-42AA-9C59-5312A6D38796}" type="presParOf" srcId="{08FE2A85-6656-4004-A7D2-1BE95D7C7DB5}" destId="{52A30EBC-8188-40D0-B18C-29716E7FFB2A}" srcOrd="1" destOrd="0" presId="urn:microsoft.com/office/officeart/2005/8/layout/hierarchy1"/>
    <dgm:cxn modelId="{F2B9E957-0CEA-4611-80AC-3017379E6A98}" type="presParOf" srcId="{D6392A81-AB4D-43F2-9FDC-2FF4F13B1D81}" destId="{D68AE7C3-96F2-449D-BF58-91F70123CFEB}" srcOrd="2" destOrd="0" presId="urn:microsoft.com/office/officeart/2005/8/layout/hierarchy1"/>
    <dgm:cxn modelId="{18D2AD49-BBAB-4076-A1EA-3ACA53ECF925}" type="presParOf" srcId="{D6392A81-AB4D-43F2-9FDC-2FF4F13B1D81}" destId="{BD73B400-1750-4A47-896B-E398BB16760F}" srcOrd="3" destOrd="0" presId="urn:microsoft.com/office/officeart/2005/8/layout/hierarchy1"/>
    <dgm:cxn modelId="{AD22269C-E507-4862-B67A-5FCF41FEDF70}" type="presParOf" srcId="{BD73B400-1750-4A47-896B-E398BB16760F}" destId="{16329E59-309C-4E5E-86D3-BBAB46BD5860}" srcOrd="0" destOrd="0" presId="urn:microsoft.com/office/officeart/2005/8/layout/hierarchy1"/>
    <dgm:cxn modelId="{36507449-6B84-4997-9A7C-F90462ACFE6C}" type="presParOf" srcId="{16329E59-309C-4E5E-86D3-BBAB46BD5860}" destId="{E3808C3B-2BEF-40B5-BFBF-C64E064D05BB}" srcOrd="0" destOrd="0" presId="urn:microsoft.com/office/officeart/2005/8/layout/hierarchy1"/>
    <dgm:cxn modelId="{F39A98DC-E4AD-4ECB-B0D7-BE1645BF1749}" type="presParOf" srcId="{16329E59-309C-4E5E-86D3-BBAB46BD5860}" destId="{B1D42902-60FA-4BA4-9F5A-2CD7EC7FF6E6}" srcOrd="1" destOrd="0" presId="urn:microsoft.com/office/officeart/2005/8/layout/hierarchy1"/>
    <dgm:cxn modelId="{5D9AB583-637B-4878-B649-EE9552CC3DB0}" type="presParOf" srcId="{BD73B400-1750-4A47-896B-E398BB16760F}" destId="{99520268-1E65-400E-B0C0-48445C832E6A}" srcOrd="1" destOrd="0" presId="urn:microsoft.com/office/officeart/2005/8/layout/hierarchy1"/>
    <dgm:cxn modelId="{AB3B6649-25F1-4F55-913C-C013825E240E}" type="presParOf" srcId="{99520268-1E65-400E-B0C0-48445C832E6A}" destId="{0F9A4A4D-7845-44E1-9198-FF5105103711}" srcOrd="0" destOrd="0" presId="urn:microsoft.com/office/officeart/2005/8/layout/hierarchy1"/>
    <dgm:cxn modelId="{982BA0A9-F280-4B42-9239-06C45CEA4913}" type="presParOf" srcId="{99520268-1E65-400E-B0C0-48445C832E6A}" destId="{C4C0D3E3-36C8-47CE-934D-A6BD3BDD31EC}" srcOrd="1" destOrd="0" presId="urn:microsoft.com/office/officeart/2005/8/layout/hierarchy1"/>
    <dgm:cxn modelId="{5C53D0AC-1D61-432E-80D6-F7975C80DCFA}" type="presParOf" srcId="{C4C0D3E3-36C8-47CE-934D-A6BD3BDD31EC}" destId="{B7E493C3-EB57-4CC9-BCBF-75B24CF8637D}" srcOrd="0" destOrd="0" presId="urn:microsoft.com/office/officeart/2005/8/layout/hierarchy1"/>
    <dgm:cxn modelId="{7C54F27F-567B-45CB-A288-1BE9D64E6A69}" type="presParOf" srcId="{B7E493C3-EB57-4CC9-BCBF-75B24CF8637D}" destId="{F7523B7A-A9B3-4B31-BF23-05843A03562B}" srcOrd="0" destOrd="0" presId="urn:microsoft.com/office/officeart/2005/8/layout/hierarchy1"/>
    <dgm:cxn modelId="{926810A7-F567-41E3-92B3-725D2882D28F}" type="presParOf" srcId="{B7E493C3-EB57-4CC9-BCBF-75B24CF8637D}" destId="{55B0065C-6EB5-4701-BF50-81A5F4961077}" srcOrd="1" destOrd="0" presId="urn:microsoft.com/office/officeart/2005/8/layout/hierarchy1"/>
    <dgm:cxn modelId="{6BFA0079-1F64-4349-B1ED-3F59E3C52E54}" type="presParOf" srcId="{C4C0D3E3-36C8-47CE-934D-A6BD3BDD31EC}" destId="{0F320184-14A4-44E0-844E-6EF61184F274}" srcOrd="1" destOrd="0" presId="urn:microsoft.com/office/officeart/2005/8/layout/hierarchy1"/>
    <dgm:cxn modelId="{526D9D1B-5FF2-44ED-AEBF-AC2965B2CD6B}" type="presParOf" srcId="{0F320184-14A4-44E0-844E-6EF61184F274}" destId="{0D980642-4A32-450F-A5CE-08B5B275E3B2}" srcOrd="0" destOrd="0" presId="urn:microsoft.com/office/officeart/2005/8/layout/hierarchy1"/>
    <dgm:cxn modelId="{3EAABC65-C77C-4B81-888B-24463DC3E001}" type="presParOf" srcId="{0F320184-14A4-44E0-844E-6EF61184F274}" destId="{5AC48FD6-FD99-48CF-830E-6CB6D93C218D}" srcOrd="1" destOrd="0" presId="urn:microsoft.com/office/officeart/2005/8/layout/hierarchy1"/>
    <dgm:cxn modelId="{5CE046AE-FE3B-473F-A4DA-0D00CF2108A8}" type="presParOf" srcId="{5AC48FD6-FD99-48CF-830E-6CB6D93C218D}" destId="{68F7C5D0-AFC4-440F-9736-03D10A256638}" srcOrd="0" destOrd="0" presId="urn:microsoft.com/office/officeart/2005/8/layout/hierarchy1"/>
    <dgm:cxn modelId="{830D0D80-07BC-4484-B489-E1F5244B6338}" type="presParOf" srcId="{68F7C5D0-AFC4-440F-9736-03D10A256638}" destId="{9FED0DB6-DB7C-40B3-8BF5-B55B570E7D39}" srcOrd="0" destOrd="0" presId="urn:microsoft.com/office/officeart/2005/8/layout/hierarchy1"/>
    <dgm:cxn modelId="{579E742E-4D78-4EB4-A78B-5EDADB0A591D}" type="presParOf" srcId="{68F7C5D0-AFC4-440F-9736-03D10A256638}" destId="{DE6D1B9E-DF9D-4206-90A4-62C3F27EFAD0}" srcOrd="1" destOrd="0" presId="urn:microsoft.com/office/officeart/2005/8/layout/hierarchy1"/>
    <dgm:cxn modelId="{99C51457-DD49-4C64-97C0-ADEE937F68E0}"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4A3A4836-3ACD-4B59-9018-77B795A49259}" type="presOf" srcId="{DC6A5C6C-A6FD-441A-BC41-D4E26F557628}" destId="{5C76E221-16AB-460C-B01F-31CE522C0E51}" srcOrd="0" destOrd="0" presId="urn:microsoft.com/office/officeart/2005/8/layout/vList2"/>
    <dgm:cxn modelId="{78013939-3C6F-4CC4-B2B9-D255EC3569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C812D0-5EEF-470B-A013-391EA157B611}"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8EE2FAC-1D02-425F-ADDB-B029B759D15F}" type="presOf" srcId="{BDBF99DF-0B36-4C9A-899F-AEA5652BFC10}" destId="{20C95AB1-304B-4E67-8770-C119D9541A12}" srcOrd="0" destOrd="0" presId="urn:microsoft.com/office/officeart/2005/8/layout/vList2"/>
    <dgm:cxn modelId="{B72144B1-475C-4C20-A40F-F4B4F09C7B2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B6E056-51AA-4320-9B19-A47D5995948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66FA896-E223-4C96-B5FE-EDBF191729C5}" type="presOf" srcId="{BDBF99DF-0B36-4C9A-899F-AEA5652BFC10}" destId="{20C95AB1-304B-4E67-8770-C119D9541A12}" srcOrd="0" destOrd="0" presId="urn:microsoft.com/office/officeart/2005/8/layout/vList2"/>
    <dgm:cxn modelId="{DD3045A3-E1D2-4828-B754-3093E012072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6E98B2-7AF6-44B8-942D-FEFBBA60AE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ABA566A2-B340-4CB0-A49E-78458935EAB1}" type="presOf" srcId="{DC6A5C6C-A6FD-441A-BC41-D4E26F557628}" destId="{5C76E221-16AB-460C-B01F-31CE522C0E51}" srcOrd="0" destOrd="0" presId="urn:microsoft.com/office/officeart/2005/8/layout/vList2"/>
    <dgm:cxn modelId="{9AE2D970-E943-4630-8D8B-97D5977CC0E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054F281-E11F-4008-BB82-6BF72997013A}"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8E4203C-8832-4D17-BBED-6CFAE20FE96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64216D-21EE-4DE7-8C98-1BF4022284C9}" type="presOf" srcId="{DC6A5C6C-A6FD-441A-BC41-D4E26F557628}" destId="{5C76E221-16AB-460C-B01F-31CE522C0E51}" srcOrd="0" destOrd="0" presId="urn:microsoft.com/office/officeart/2005/8/layout/vList2"/>
    <dgm:cxn modelId="{E0FE0182-C3E8-48B5-989B-B2E943F39C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56981F3-6A6A-4160-BFB9-C1C59420226B}" type="presOf" srcId="{DC6A5C6C-A6FD-441A-BC41-D4E26F557628}" destId="{5C76E221-16AB-460C-B01F-31CE522C0E51}" srcOrd="0" destOrd="0" presId="urn:microsoft.com/office/officeart/2005/8/layout/vList2"/>
    <dgm:cxn modelId="{34935321-BA57-4034-8655-EF7E463D5E4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06E300-8C42-4157-B725-620FDE59E47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E953FDE-7D4F-479F-A427-DF53DAF7FC5B}" type="presOf" srcId="{BDBF99DF-0B36-4C9A-899F-AEA5652BFC10}" destId="{20C95AB1-304B-4E67-8770-C119D9541A12}" srcOrd="0" destOrd="0" presId="urn:microsoft.com/office/officeart/2005/8/layout/vList2"/>
    <dgm:cxn modelId="{C37252B8-885E-42D4-80CA-5CE22FDD348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F0D89E9-E187-435B-A111-B12C26C4FDE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327C76F-E1F1-4C19-BD8E-FD9AAD43FA23}" type="presOf" srcId="{BDBF99DF-0B36-4C9A-899F-AEA5652BFC10}" destId="{20C95AB1-304B-4E67-8770-C119D9541A12}" srcOrd="0" destOrd="0" presId="urn:microsoft.com/office/officeart/2005/8/layout/vList2"/>
    <dgm:cxn modelId="{5D820A58-DBB8-4D33-95D5-CBA24A815AE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299E8FA-43A2-4BBF-800C-6A0128B64AA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1433D-E0FD-4900-92D1-DCEC3F6C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6020</Words>
  <Characters>34314</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acer</cp:lastModifiedBy>
  <cp:revision>3</cp:revision>
  <dcterms:created xsi:type="dcterms:W3CDTF">2024-06-26T09:02:00Z</dcterms:created>
  <dcterms:modified xsi:type="dcterms:W3CDTF">2024-06-26T09:02:00Z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